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D6D" w:rsidRDefault="00D61D6D" w:rsidP="00D61D6D">
      <w:pPr>
        <w:pStyle w:val="a3"/>
        <w:spacing w:before="64"/>
        <w:ind w:left="5885"/>
      </w:pPr>
      <w:r>
        <w:t>УТВЕРЖДАЮ:</w:t>
      </w:r>
    </w:p>
    <w:p w:rsidR="00D61D6D" w:rsidRDefault="00D61D6D" w:rsidP="00D61D6D">
      <w:pPr>
        <w:pStyle w:val="a3"/>
        <w:spacing w:before="1"/>
        <w:ind w:left="5885" w:right="1997"/>
      </w:pPr>
      <w:r>
        <w:t>Заведующий МБДОУ – детский сад № 348</w:t>
      </w:r>
    </w:p>
    <w:p w:rsidR="00D61D6D" w:rsidRDefault="00D61D6D" w:rsidP="00D61D6D">
      <w:pPr>
        <w:pStyle w:val="a3"/>
        <w:tabs>
          <w:tab w:val="left" w:pos="9269"/>
        </w:tabs>
        <w:ind w:left="5885"/>
      </w:pPr>
      <w:proofErr w:type="spellStart"/>
      <w:r>
        <w:t>Е.А.Бояршинова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61D6D" w:rsidRDefault="00D61D6D" w:rsidP="00D61D6D">
      <w:pPr>
        <w:pStyle w:val="a3"/>
        <w:ind w:left="5885"/>
      </w:pPr>
      <w:r>
        <w:t>Приказ № 16 от 21.01.2020г.</w:t>
      </w:r>
    </w:p>
    <w:p w:rsidR="00D61D6D" w:rsidRDefault="00D61D6D" w:rsidP="00D61D6D">
      <w:pPr>
        <w:pStyle w:val="a3"/>
        <w:rPr>
          <w:sz w:val="26"/>
        </w:rPr>
      </w:pPr>
    </w:p>
    <w:p w:rsidR="00D61D6D" w:rsidRDefault="00D61D6D" w:rsidP="00D61D6D">
      <w:pPr>
        <w:pStyle w:val="a3"/>
        <w:rPr>
          <w:sz w:val="26"/>
        </w:rPr>
      </w:pPr>
    </w:p>
    <w:p w:rsidR="00D61D6D" w:rsidRPr="00193E8A" w:rsidRDefault="00D61D6D" w:rsidP="00D61D6D">
      <w:pPr>
        <w:pStyle w:val="a3"/>
        <w:spacing w:before="230"/>
        <w:ind w:left="1149" w:right="731"/>
        <w:jc w:val="center"/>
      </w:pPr>
      <w:r w:rsidRPr="00193E8A">
        <w:t>ПЛАН</w:t>
      </w:r>
    </w:p>
    <w:p w:rsidR="00D61D6D" w:rsidRPr="00193E8A" w:rsidRDefault="00D61D6D" w:rsidP="00D61D6D">
      <w:pPr>
        <w:pStyle w:val="a3"/>
        <w:ind w:left="1977" w:right="1542" w:firstLine="917"/>
      </w:pPr>
      <w:r w:rsidRPr="00193E8A">
        <w:t>по устранению недостатков, выявленных в ходе независимой оценки качества условий оказания услуг в 2019 году</w:t>
      </w:r>
    </w:p>
    <w:p w:rsidR="00D61D6D" w:rsidRPr="00193E8A" w:rsidRDefault="00D61D6D" w:rsidP="00D61D6D">
      <w:pPr>
        <w:pStyle w:val="a3"/>
        <w:ind w:left="1149" w:right="733"/>
        <w:jc w:val="center"/>
      </w:pPr>
      <w:r w:rsidRPr="00193E8A">
        <w:t>в МУНИЦИПАЛЬНОМ БЮДЖЕТНОМ ДОШКОЛЬНОМ ОБРАЗОВАТЕЛЬНОМ УЧРЕЖДЕНИИ – ДЕТСКИЙ САД № 348</w:t>
      </w:r>
    </w:p>
    <w:p w:rsidR="00D61D6D" w:rsidRPr="00193E8A" w:rsidRDefault="00D61D6D" w:rsidP="00D61D6D">
      <w:pPr>
        <w:pStyle w:val="a3"/>
        <w:ind w:left="1149" w:right="732"/>
        <w:jc w:val="center"/>
      </w:pPr>
      <w:r w:rsidRPr="00193E8A">
        <w:t>на 2020 год</w:t>
      </w: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2638"/>
        <w:gridCol w:w="1560"/>
        <w:gridCol w:w="1299"/>
        <w:gridCol w:w="1536"/>
        <w:gridCol w:w="1299"/>
      </w:tblGrid>
      <w:tr w:rsidR="00D61D6D" w:rsidRPr="00193E8A" w:rsidTr="00193E8A">
        <w:trPr>
          <w:trHeight w:val="962"/>
        </w:trPr>
        <w:tc>
          <w:tcPr>
            <w:tcW w:w="1732" w:type="dxa"/>
            <w:vMerge w:val="restart"/>
          </w:tcPr>
          <w:p w:rsidR="00D61D6D" w:rsidRPr="00193E8A" w:rsidRDefault="00D61D6D" w:rsidP="00F34FF5">
            <w:pPr>
              <w:pStyle w:val="TableParagraph"/>
              <w:spacing w:before="94"/>
              <w:ind w:left="225" w:right="215" w:hanging="1"/>
              <w:jc w:val="center"/>
              <w:rPr>
                <w:lang w:val="ru-RU"/>
              </w:rPr>
            </w:pPr>
            <w:r w:rsidRPr="00193E8A">
              <w:rPr>
                <w:lang w:val="ru-RU"/>
              </w:rPr>
              <w:t>Недостатки, выявленные в ходе</w:t>
            </w:r>
          </w:p>
          <w:p w:rsidR="00D61D6D" w:rsidRPr="00193E8A" w:rsidRDefault="00D61D6D" w:rsidP="00F34FF5">
            <w:pPr>
              <w:pStyle w:val="TableParagraph"/>
              <w:spacing w:before="2"/>
              <w:ind w:left="110" w:right="103" w:firstLine="3"/>
              <w:jc w:val="center"/>
              <w:rPr>
                <w:lang w:val="ru-RU"/>
              </w:rPr>
            </w:pPr>
            <w:r w:rsidRPr="00193E8A">
              <w:rPr>
                <w:lang w:val="ru-RU"/>
              </w:rPr>
              <w:t>независимой оценки качества условий</w:t>
            </w:r>
          </w:p>
          <w:p w:rsidR="00D61D6D" w:rsidRPr="00193E8A" w:rsidRDefault="00D61D6D" w:rsidP="00F34FF5">
            <w:pPr>
              <w:pStyle w:val="TableParagraph"/>
              <w:ind w:left="172" w:right="166"/>
              <w:jc w:val="center"/>
            </w:pPr>
            <w:proofErr w:type="spellStart"/>
            <w:r w:rsidRPr="00193E8A">
              <w:t>оказания</w:t>
            </w:r>
            <w:proofErr w:type="spellEnd"/>
            <w:r w:rsidRPr="00193E8A">
              <w:t xml:space="preserve"> </w:t>
            </w:r>
            <w:proofErr w:type="spellStart"/>
            <w:r w:rsidRPr="00193E8A">
              <w:t>услуг</w:t>
            </w:r>
            <w:proofErr w:type="spellEnd"/>
            <w:r w:rsidRPr="00193E8A">
              <w:t xml:space="preserve"> </w:t>
            </w:r>
            <w:proofErr w:type="spellStart"/>
            <w:r w:rsidRPr="00193E8A">
              <w:t>организацией</w:t>
            </w:r>
            <w:proofErr w:type="spellEnd"/>
          </w:p>
        </w:tc>
        <w:tc>
          <w:tcPr>
            <w:tcW w:w="2638" w:type="dxa"/>
            <w:vMerge w:val="restart"/>
          </w:tcPr>
          <w:p w:rsidR="00D61D6D" w:rsidRPr="00193E8A" w:rsidRDefault="00D61D6D" w:rsidP="00F34FF5">
            <w:pPr>
              <w:pStyle w:val="TableParagraph"/>
              <w:spacing w:before="94"/>
              <w:ind w:left="563" w:right="543" w:firstLine="64"/>
              <w:rPr>
                <w:lang w:val="ru-RU"/>
              </w:rPr>
            </w:pPr>
            <w:r w:rsidRPr="00193E8A">
              <w:rPr>
                <w:lang w:val="ru-RU"/>
              </w:rPr>
              <w:t>Наименование мероприятия по</w:t>
            </w:r>
          </w:p>
          <w:p w:rsidR="00D61D6D" w:rsidRPr="00193E8A" w:rsidRDefault="00D61D6D" w:rsidP="00F34FF5">
            <w:pPr>
              <w:pStyle w:val="TableParagraph"/>
              <w:spacing w:before="1"/>
              <w:ind w:left="350" w:right="101" w:hanging="226"/>
              <w:rPr>
                <w:lang w:val="ru-RU"/>
              </w:rPr>
            </w:pPr>
            <w:r w:rsidRPr="00193E8A">
              <w:rPr>
                <w:lang w:val="ru-RU"/>
              </w:rPr>
              <w:t>устранению недостатков, выявленных в ходе независимой оценки</w:t>
            </w:r>
          </w:p>
          <w:p w:rsidR="00D61D6D" w:rsidRPr="00193E8A" w:rsidRDefault="00D61D6D" w:rsidP="00F34FF5">
            <w:pPr>
              <w:pStyle w:val="TableParagraph"/>
              <w:ind w:left="499" w:right="494"/>
              <w:jc w:val="center"/>
              <w:rPr>
                <w:lang w:val="ru-RU"/>
              </w:rPr>
            </w:pPr>
            <w:r w:rsidRPr="00193E8A">
              <w:rPr>
                <w:lang w:val="ru-RU"/>
              </w:rPr>
              <w:t>качества условий оказания услуг организацией</w:t>
            </w:r>
          </w:p>
        </w:tc>
        <w:tc>
          <w:tcPr>
            <w:tcW w:w="1560" w:type="dxa"/>
            <w:vMerge w:val="restart"/>
          </w:tcPr>
          <w:p w:rsidR="00D61D6D" w:rsidRPr="00193E8A" w:rsidRDefault="00D61D6D" w:rsidP="00F34FF5">
            <w:pPr>
              <w:pStyle w:val="TableParagraph"/>
              <w:spacing w:before="94"/>
              <w:ind w:left="240" w:right="234" w:firstLine="2"/>
              <w:jc w:val="center"/>
            </w:pPr>
            <w:proofErr w:type="spellStart"/>
            <w:r w:rsidRPr="00193E8A">
              <w:t>Плановый</w:t>
            </w:r>
            <w:proofErr w:type="spellEnd"/>
            <w:r w:rsidRPr="00193E8A">
              <w:t xml:space="preserve"> </w:t>
            </w:r>
            <w:proofErr w:type="spellStart"/>
            <w:r w:rsidRPr="00193E8A">
              <w:t>срок</w:t>
            </w:r>
            <w:proofErr w:type="spellEnd"/>
            <w:r w:rsidRPr="00193E8A">
              <w:t xml:space="preserve"> </w:t>
            </w:r>
            <w:proofErr w:type="spellStart"/>
            <w:r w:rsidRPr="00193E8A">
              <w:t>реализации</w:t>
            </w:r>
            <w:proofErr w:type="spellEnd"/>
          </w:p>
          <w:p w:rsidR="00D61D6D" w:rsidRPr="00193E8A" w:rsidRDefault="00D61D6D" w:rsidP="00F34FF5">
            <w:pPr>
              <w:pStyle w:val="TableParagraph"/>
              <w:spacing w:before="2"/>
              <w:ind w:left="41" w:right="35"/>
              <w:jc w:val="center"/>
            </w:pPr>
            <w:proofErr w:type="spellStart"/>
            <w:r w:rsidRPr="00193E8A">
              <w:t>мероприятия</w:t>
            </w:r>
            <w:proofErr w:type="spellEnd"/>
          </w:p>
        </w:tc>
        <w:tc>
          <w:tcPr>
            <w:tcW w:w="1299" w:type="dxa"/>
            <w:vMerge w:val="restart"/>
          </w:tcPr>
          <w:p w:rsidR="00D61D6D" w:rsidRPr="00193E8A" w:rsidRDefault="00D61D6D" w:rsidP="00F34FF5">
            <w:pPr>
              <w:pStyle w:val="TableParagraph"/>
              <w:spacing w:before="94"/>
              <w:ind w:left="94" w:right="84" w:hanging="3"/>
              <w:jc w:val="center"/>
              <w:rPr>
                <w:lang w:val="ru-RU"/>
              </w:rPr>
            </w:pPr>
            <w:r w:rsidRPr="00193E8A">
              <w:rPr>
                <w:lang w:val="ru-RU"/>
              </w:rPr>
              <w:t>Ответственны й исполнитель (с указанием фамилии,</w:t>
            </w:r>
          </w:p>
          <w:p w:rsidR="00D61D6D" w:rsidRPr="00193E8A" w:rsidRDefault="00D61D6D" w:rsidP="00F34FF5">
            <w:pPr>
              <w:pStyle w:val="TableParagraph"/>
              <w:spacing w:before="1"/>
              <w:ind w:left="228" w:right="218" w:hanging="3"/>
              <w:jc w:val="center"/>
            </w:pPr>
            <w:proofErr w:type="spellStart"/>
            <w:r w:rsidRPr="00193E8A">
              <w:t>имени</w:t>
            </w:r>
            <w:proofErr w:type="spellEnd"/>
            <w:r w:rsidRPr="00193E8A">
              <w:t xml:space="preserve">, </w:t>
            </w:r>
            <w:proofErr w:type="spellStart"/>
            <w:r w:rsidRPr="00193E8A">
              <w:t>отчества</w:t>
            </w:r>
            <w:proofErr w:type="spellEnd"/>
            <w:r w:rsidRPr="00193E8A">
              <w:t xml:space="preserve"> и </w:t>
            </w:r>
            <w:proofErr w:type="spellStart"/>
            <w:r w:rsidRPr="00193E8A">
              <w:t>должности</w:t>
            </w:r>
            <w:proofErr w:type="spellEnd"/>
            <w:r w:rsidRPr="00193E8A">
              <w:t>)</w:t>
            </w:r>
          </w:p>
        </w:tc>
        <w:tc>
          <w:tcPr>
            <w:tcW w:w="2835" w:type="dxa"/>
            <w:gridSpan w:val="2"/>
          </w:tcPr>
          <w:p w:rsidR="00D61D6D" w:rsidRPr="00193E8A" w:rsidRDefault="00D61D6D" w:rsidP="00F34FF5">
            <w:pPr>
              <w:pStyle w:val="TableParagraph"/>
              <w:spacing w:before="94"/>
              <w:ind w:left="103" w:right="74" w:firstLine="398"/>
              <w:rPr>
                <w:lang w:val="ru-RU"/>
              </w:rPr>
            </w:pPr>
            <w:r w:rsidRPr="00193E8A">
              <w:rPr>
                <w:lang w:val="ru-RU"/>
              </w:rPr>
              <w:t>Сведения о ходе реализации мероприятия</w:t>
            </w:r>
          </w:p>
          <w:p w:rsidR="00D61D6D" w:rsidRPr="00193E8A" w:rsidRDefault="00D61D6D" w:rsidP="00F34FF5">
            <w:pPr>
              <w:pStyle w:val="TableParagraph"/>
              <w:spacing w:before="1"/>
              <w:ind w:left="1097"/>
              <w:rPr>
                <w:lang w:val="ru-RU"/>
              </w:rPr>
            </w:pPr>
            <w:r w:rsidRPr="00193E8A">
              <w:rPr>
                <w:lang w:val="ru-RU"/>
              </w:rPr>
              <w:t>&lt;2&gt;</w:t>
            </w:r>
          </w:p>
        </w:tc>
      </w:tr>
      <w:tr w:rsidR="00D61D6D" w:rsidRPr="00193E8A" w:rsidTr="00193E8A">
        <w:trPr>
          <w:trHeight w:val="1974"/>
        </w:trPr>
        <w:tc>
          <w:tcPr>
            <w:tcW w:w="1732" w:type="dxa"/>
            <w:vMerge/>
            <w:tcBorders>
              <w:top w:val="nil"/>
            </w:tcBorders>
          </w:tcPr>
          <w:p w:rsidR="00D61D6D" w:rsidRPr="00193E8A" w:rsidRDefault="00D61D6D" w:rsidP="00F34FF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638" w:type="dxa"/>
            <w:vMerge/>
            <w:tcBorders>
              <w:top w:val="nil"/>
            </w:tcBorders>
          </w:tcPr>
          <w:p w:rsidR="00D61D6D" w:rsidRPr="00193E8A" w:rsidRDefault="00D61D6D" w:rsidP="00F34FF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D61D6D" w:rsidRPr="00193E8A" w:rsidRDefault="00D61D6D" w:rsidP="00F34FF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99" w:type="dxa"/>
            <w:vMerge/>
            <w:tcBorders>
              <w:top w:val="nil"/>
            </w:tcBorders>
          </w:tcPr>
          <w:p w:rsidR="00D61D6D" w:rsidRPr="00193E8A" w:rsidRDefault="00D61D6D" w:rsidP="00F34FF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536" w:type="dxa"/>
          </w:tcPr>
          <w:p w:rsidR="00D61D6D" w:rsidRPr="00193E8A" w:rsidRDefault="00D61D6D" w:rsidP="00F34FF5">
            <w:pPr>
              <w:pStyle w:val="TableParagraph"/>
              <w:spacing w:before="97"/>
              <w:ind w:left="113" w:right="100"/>
              <w:jc w:val="center"/>
              <w:rPr>
                <w:lang w:val="ru-RU"/>
              </w:rPr>
            </w:pPr>
            <w:r w:rsidRPr="00193E8A">
              <w:rPr>
                <w:lang w:val="ru-RU"/>
              </w:rPr>
              <w:t xml:space="preserve">реализован </w:t>
            </w:r>
            <w:proofErr w:type="spellStart"/>
            <w:r w:rsidRPr="00193E8A">
              <w:rPr>
                <w:lang w:val="ru-RU"/>
              </w:rPr>
              <w:t>ные</w:t>
            </w:r>
            <w:proofErr w:type="spellEnd"/>
            <w:r w:rsidRPr="00193E8A">
              <w:rPr>
                <w:lang w:val="ru-RU"/>
              </w:rPr>
              <w:t xml:space="preserve"> меры по</w:t>
            </w:r>
          </w:p>
          <w:p w:rsidR="00D61D6D" w:rsidRPr="00193E8A" w:rsidRDefault="00D61D6D" w:rsidP="00F34FF5">
            <w:pPr>
              <w:pStyle w:val="TableParagraph"/>
              <w:ind w:left="65" w:right="51" w:hanging="1"/>
              <w:jc w:val="center"/>
              <w:rPr>
                <w:lang w:val="ru-RU"/>
              </w:rPr>
            </w:pPr>
            <w:r w:rsidRPr="00193E8A">
              <w:rPr>
                <w:lang w:val="ru-RU"/>
              </w:rPr>
              <w:t xml:space="preserve">устранению </w:t>
            </w:r>
            <w:proofErr w:type="spellStart"/>
            <w:r w:rsidRPr="00193E8A">
              <w:rPr>
                <w:lang w:val="ru-RU"/>
              </w:rPr>
              <w:t>выявленны</w:t>
            </w:r>
            <w:proofErr w:type="spellEnd"/>
            <w:r w:rsidRPr="00193E8A">
              <w:rPr>
                <w:lang w:val="ru-RU"/>
              </w:rPr>
              <w:t xml:space="preserve"> х        недостатков</w:t>
            </w:r>
          </w:p>
        </w:tc>
        <w:tc>
          <w:tcPr>
            <w:tcW w:w="1299" w:type="dxa"/>
          </w:tcPr>
          <w:p w:rsidR="00D61D6D" w:rsidRPr="00193E8A" w:rsidRDefault="00D61D6D" w:rsidP="00F34FF5">
            <w:pPr>
              <w:pStyle w:val="TableParagraph"/>
              <w:spacing w:before="97"/>
              <w:ind w:left="91" w:right="76"/>
              <w:jc w:val="center"/>
            </w:pPr>
            <w:proofErr w:type="spellStart"/>
            <w:r w:rsidRPr="00193E8A">
              <w:t>фактически</w:t>
            </w:r>
            <w:proofErr w:type="spellEnd"/>
            <w:r w:rsidRPr="00193E8A">
              <w:t xml:space="preserve"> й </w:t>
            </w:r>
            <w:proofErr w:type="spellStart"/>
            <w:r w:rsidRPr="00193E8A">
              <w:t>срок</w:t>
            </w:r>
            <w:proofErr w:type="spellEnd"/>
            <w:r w:rsidRPr="00193E8A">
              <w:t xml:space="preserve"> </w:t>
            </w:r>
            <w:proofErr w:type="spellStart"/>
            <w:r w:rsidRPr="00193E8A">
              <w:t>реализации</w:t>
            </w:r>
            <w:proofErr w:type="spellEnd"/>
          </w:p>
        </w:tc>
      </w:tr>
      <w:tr w:rsidR="00D61D6D" w:rsidTr="00193E8A">
        <w:trPr>
          <w:trHeight w:val="458"/>
        </w:trPr>
        <w:tc>
          <w:tcPr>
            <w:tcW w:w="1732" w:type="dxa"/>
          </w:tcPr>
          <w:p w:rsidR="00D61D6D" w:rsidRDefault="00D61D6D" w:rsidP="00F34FF5">
            <w:pPr>
              <w:pStyle w:val="TableParagraph"/>
            </w:pPr>
          </w:p>
        </w:tc>
        <w:tc>
          <w:tcPr>
            <w:tcW w:w="2638" w:type="dxa"/>
          </w:tcPr>
          <w:p w:rsidR="00D61D6D" w:rsidRDefault="00D61D6D" w:rsidP="00F34FF5">
            <w:pPr>
              <w:pStyle w:val="TableParagraph"/>
            </w:pPr>
          </w:p>
        </w:tc>
        <w:tc>
          <w:tcPr>
            <w:tcW w:w="1560" w:type="dxa"/>
          </w:tcPr>
          <w:p w:rsidR="00D61D6D" w:rsidRDefault="00D61D6D" w:rsidP="00F34FF5">
            <w:pPr>
              <w:pStyle w:val="TableParagraph"/>
            </w:pPr>
          </w:p>
        </w:tc>
        <w:tc>
          <w:tcPr>
            <w:tcW w:w="1299" w:type="dxa"/>
          </w:tcPr>
          <w:p w:rsidR="00D61D6D" w:rsidRDefault="00D61D6D" w:rsidP="00F34FF5">
            <w:pPr>
              <w:pStyle w:val="TableParagraph"/>
            </w:pPr>
          </w:p>
        </w:tc>
        <w:tc>
          <w:tcPr>
            <w:tcW w:w="1536" w:type="dxa"/>
          </w:tcPr>
          <w:p w:rsidR="00D61D6D" w:rsidRDefault="00D61D6D" w:rsidP="00F34FF5">
            <w:pPr>
              <w:pStyle w:val="TableParagraph"/>
            </w:pPr>
          </w:p>
        </w:tc>
        <w:tc>
          <w:tcPr>
            <w:tcW w:w="1299" w:type="dxa"/>
          </w:tcPr>
          <w:p w:rsidR="00D61D6D" w:rsidRDefault="00D61D6D" w:rsidP="00F34FF5">
            <w:pPr>
              <w:pStyle w:val="TableParagraph"/>
            </w:pPr>
          </w:p>
        </w:tc>
      </w:tr>
      <w:tr w:rsidR="00D61D6D" w:rsidTr="00193E8A">
        <w:trPr>
          <w:trHeight w:val="755"/>
        </w:trPr>
        <w:tc>
          <w:tcPr>
            <w:tcW w:w="10064" w:type="dxa"/>
            <w:gridSpan w:val="6"/>
          </w:tcPr>
          <w:p w:rsidR="00D61D6D" w:rsidRPr="008F12EC" w:rsidRDefault="00D61D6D" w:rsidP="00F34FF5">
            <w:pPr>
              <w:pStyle w:val="TableParagraph"/>
              <w:spacing w:before="95"/>
              <w:ind w:left="3405" w:right="348" w:hanging="3013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8F12EC">
              <w:rPr>
                <w:sz w:val="24"/>
                <w:lang w:val="ru-RU"/>
              </w:rPr>
              <w:t>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</w:tbl>
    <w:tbl>
      <w:tblPr>
        <w:tblStyle w:val="a5"/>
        <w:tblW w:w="10064" w:type="dxa"/>
        <w:tblInd w:w="137" w:type="dxa"/>
        <w:tblLook w:val="04A0" w:firstRow="1" w:lastRow="0" w:firstColumn="1" w:lastColumn="0" w:noHBand="0" w:noVBand="1"/>
      </w:tblPr>
      <w:tblGrid>
        <w:gridCol w:w="1762"/>
        <w:gridCol w:w="2506"/>
        <w:gridCol w:w="1391"/>
        <w:gridCol w:w="1524"/>
        <w:gridCol w:w="1764"/>
        <w:gridCol w:w="1117"/>
      </w:tblGrid>
      <w:tr w:rsidR="006B225E" w:rsidRPr="00193E8A" w:rsidTr="006B225E">
        <w:tc>
          <w:tcPr>
            <w:tcW w:w="1762" w:type="dxa"/>
          </w:tcPr>
          <w:p w:rsidR="00D61D6D" w:rsidRPr="00193E8A" w:rsidRDefault="00D61D6D" w:rsidP="00D61D6D">
            <w:pPr>
              <w:pStyle w:val="TableParagraph"/>
              <w:spacing w:line="256" w:lineRule="exact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1.Привести в соответствие с нормативно-правовыми актами официальный сайт организации</w:t>
            </w:r>
          </w:p>
        </w:tc>
        <w:tc>
          <w:tcPr>
            <w:tcW w:w="2506" w:type="dxa"/>
          </w:tcPr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образовательной организации информации о реализуемых образовательных программах, в </w:t>
            </w:r>
            <w:proofErr w:type="spellStart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. об адаптированных образовательных программах.</w:t>
            </w:r>
          </w:p>
        </w:tc>
        <w:tc>
          <w:tcPr>
            <w:tcW w:w="1391" w:type="dxa"/>
          </w:tcPr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1524" w:type="dxa"/>
          </w:tcPr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Анохина Елена Петровна (</w:t>
            </w:r>
            <w:proofErr w:type="spellStart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делопроиз</w:t>
            </w:r>
            <w:proofErr w:type="spellEnd"/>
          </w:p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водитель)</w:t>
            </w:r>
          </w:p>
        </w:tc>
        <w:tc>
          <w:tcPr>
            <w:tcW w:w="1764" w:type="dxa"/>
          </w:tcPr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На сайте ДОУ в разделе «Образование» размещены:</w:t>
            </w:r>
          </w:p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-образовательная программа ДОУ;</w:t>
            </w:r>
          </w:p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- Рабочая программа ПОУ «Творческая мастерская»;</w:t>
            </w:r>
          </w:p>
          <w:p w:rsidR="00D61D6D" w:rsidRPr="00193E8A" w:rsidRDefault="00D61D6D" w:rsidP="00D61D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E8A">
              <w:rPr>
                <w:rFonts w:ascii="Times New Roman" w:hAnsi="Times New Roman" w:cs="Times New Roman"/>
                <w:sz w:val="18"/>
                <w:szCs w:val="18"/>
              </w:rPr>
              <w:t>- Рабочая программа ПОУ  «</w:t>
            </w:r>
            <w:proofErr w:type="spellStart"/>
            <w:r w:rsidRPr="00193E8A">
              <w:rPr>
                <w:rFonts w:ascii="Times New Roman" w:hAnsi="Times New Roman" w:cs="Times New Roman"/>
                <w:sz w:val="18"/>
                <w:szCs w:val="18"/>
              </w:rPr>
              <w:t>Лего</w:t>
            </w:r>
            <w:proofErr w:type="spellEnd"/>
            <w:r w:rsidRPr="00193E8A">
              <w:rPr>
                <w:rFonts w:ascii="Times New Roman" w:hAnsi="Times New Roman" w:cs="Times New Roman"/>
                <w:sz w:val="18"/>
                <w:szCs w:val="18"/>
              </w:rPr>
              <w:t>-конструирование»</w:t>
            </w:r>
          </w:p>
        </w:tc>
        <w:tc>
          <w:tcPr>
            <w:tcW w:w="1117" w:type="dxa"/>
          </w:tcPr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03.06.2020</w:t>
            </w:r>
          </w:p>
        </w:tc>
      </w:tr>
      <w:tr w:rsidR="006B225E" w:rsidRPr="00193E8A" w:rsidTr="006B225E">
        <w:tc>
          <w:tcPr>
            <w:tcW w:w="1762" w:type="dxa"/>
          </w:tcPr>
          <w:p w:rsidR="00D61D6D" w:rsidRPr="00193E8A" w:rsidRDefault="00D61D6D" w:rsidP="00D61D6D">
            <w:pPr>
              <w:pStyle w:val="TableParagraph"/>
              <w:spacing w:line="246" w:lineRule="exact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D61D6D" w:rsidRPr="00193E8A" w:rsidRDefault="00D61D6D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официальном сайте образовательной организации </w:t>
            </w:r>
            <w:r w:rsidR="00193E8A" w:rsidRPr="00193E8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информации о численности обучающихся по реализуемым Образовательным программам, о языке, на котором осуществляется программа. </w:t>
            </w:r>
          </w:p>
        </w:tc>
        <w:tc>
          <w:tcPr>
            <w:tcW w:w="1391" w:type="dxa"/>
          </w:tcPr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1524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Анохина Елена Петровна (</w:t>
            </w:r>
            <w:proofErr w:type="spellStart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делопроиз</w:t>
            </w:r>
            <w:proofErr w:type="spellEnd"/>
          </w:p>
          <w:p w:rsidR="00D61D6D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водитель)</w:t>
            </w:r>
          </w:p>
        </w:tc>
        <w:tc>
          <w:tcPr>
            <w:tcW w:w="1764" w:type="dxa"/>
          </w:tcPr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На сайте ДОУ в разделе «Образование»</w:t>
            </w:r>
          </w:p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 xml:space="preserve">Рабочая программа ПОУ «Творческая мастерская» </w:t>
            </w:r>
          </w:p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  <w:shd w:val="clear" w:color="auto" w:fill="FFFFFF"/>
              </w:rPr>
              <w:t>по договорам об образовании за счет средств физических и (или) юридических лиц – 14</w:t>
            </w:r>
            <w:r w:rsidRPr="00193E8A">
              <w:rPr>
                <w:sz w:val="18"/>
                <w:szCs w:val="18"/>
              </w:rPr>
              <w:t xml:space="preserve">; </w:t>
            </w:r>
          </w:p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 xml:space="preserve">- Рабочая программа </w:t>
            </w:r>
            <w:proofErr w:type="gramStart"/>
            <w:r w:rsidRPr="00193E8A">
              <w:rPr>
                <w:sz w:val="18"/>
                <w:szCs w:val="18"/>
              </w:rPr>
              <w:t xml:space="preserve">ПОУ  </w:t>
            </w:r>
            <w:r w:rsidRPr="00193E8A">
              <w:rPr>
                <w:sz w:val="18"/>
                <w:szCs w:val="18"/>
              </w:rPr>
              <w:lastRenderedPageBreak/>
              <w:t>«</w:t>
            </w:r>
            <w:proofErr w:type="spellStart"/>
            <w:proofErr w:type="gramEnd"/>
            <w:r w:rsidRPr="00193E8A">
              <w:rPr>
                <w:sz w:val="18"/>
                <w:szCs w:val="18"/>
              </w:rPr>
              <w:t>Лего</w:t>
            </w:r>
            <w:proofErr w:type="spellEnd"/>
            <w:r w:rsidRPr="00193E8A">
              <w:rPr>
                <w:sz w:val="18"/>
                <w:szCs w:val="18"/>
              </w:rPr>
              <w:t xml:space="preserve">-конструирование» </w:t>
            </w:r>
          </w:p>
          <w:p w:rsidR="00D61D6D" w:rsidRPr="00193E8A" w:rsidRDefault="00D61D6D" w:rsidP="00D61D6D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  <w:shd w:val="clear" w:color="auto" w:fill="FFFFFF"/>
              </w:rPr>
              <w:t>по договорам об образовании за счет средств физических и (или) юридических лиц – 19</w:t>
            </w:r>
            <w:r w:rsidRPr="00193E8A">
              <w:rPr>
                <w:sz w:val="18"/>
                <w:szCs w:val="18"/>
              </w:rPr>
              <w:t>.</w:t>
            </w:r>
          </w:p>
          <w:p w:rsidR="00D61D6D" w:rsidRPr="00193E8A" w:rsidRDefault="00D61D6D" w:rsidP="00D61D6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E8A">
              <w:rPr>
                <w:rFonts w:ascii="Times New Roman" w:hAnsi="Times New Roman" w:cs="Times New Roman"/>
                <w:sz w:val="18"/>
                <w:szCs w:val="18"/>
              </w:rPr>
              <w:t>Язык на котором осуществляется образование – русский.</w:t>
            </w:r>
          </w:p>
        </w:tc>
        <w:tc>
          <w:tcPr>
            <w:tcW w:w="1117" w:type="dxa"/>
          </w:tcPr>
          <w:p w:rsidR="00D61D6D" w:rsidRPr="00193E8A" w:rsidRDefault="00D61D6D" w:rsidP="00D61D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27.01.2020</w:t>
            </w:r>
          </w:p>
        </w:tc>
      </w:tr>
      <w:tr w:rsidR="006B225E" w:rsidRPr="00193E8A" w:rsidTr="006B225E">
        <w:tc>
          <w:tcPr>
            <w:tcW w:w="1762" w:type="dxa"/>
          </w:tcPr>
          <w:p w:rsidR="00193E8A" w:rsidRPr="00193E8A" w:rsidRDefault="00193E8A" w:rsidP="00193E8A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193E8A" w:rsidRPr="00193E8A" w:rsidRDefault="00193E8A" w:rsidP="00193E8A">
            <w:pPr>
              <w:pStyle w:val="TableParagraph"/>
              <w:spacing w:before="95"/>
              <w:ind w:left="59" w:right="543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3. Размещение информации о поступлении</w:t>
            </w:r>
          </w:p>
          <w:p w:rsidR="00193E8A" w:rsidRPr="00193E8A" w:rsidRDefault="00193E8A" w:rsidP="00193E8A">
            <w:pPr>
              <w:pStyle w:val="TableParagraph"/>
              <w:ind w:left="59" w:right="57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финансовых и материальных средств и об их расходовании по итогам года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(информационные сервисы и гиперссылки на нее).</w:t>
            </w:r>
          </w:p>
        </w:tc>
        <w:tc>
          <w:tcPr>
            <w:tcW w:w="1391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24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Анохина Елена Петровна (</w:t>
            </w:r>
            <w:proofErr w:type="spellStart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делопроиз</w:t>
            </w:r>
            <w:proofErr w:type="spellEnd"/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764" w:type="dxa"/>
          </w:tcPr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На сайте ДОУ в разделе «Финансово-хозяйственная деятельность»</w:t>
            </w:r>
          </w:p>
        </w:tc>
        <w:tc>
          <w:tcPr>
            <w:tcW w:w="1117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23.03.2020</w:t>
            </w:r>
          </w:p>
        </w:tc>
      </w:tr>
      <w:tr w:rsidR="006B225E" w:rsidRPr="00193E8A" w:rsidTr="006B225E">
        <w:tc>
          <w:tcPr>
            <w:tcW w:w="1762" w:type="dxa"/>
          </w:tcPr>
          <w:p w:rsidR="00193E8A" w:rsidRPr="00193E8A" w:rsidRDefault="00193E8A" w:rsidP="00193E8A">
            <w:pPr>
              <w:pStyle w:val="TableParagraph"/>
              <w:spacing w:before="95"/>
              <w:ind w:left="62" w:right="92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2.Обеспечить наличие на официальном сайте образовательно й организации в</w:t>
            </w:r>
            <w:r w:rsidRPr="00193E8A">
              <w:rPr>
                <w:spacing w:val="-2"/>
                <w:sz w:val="20"/>
                <w:szCs w:val="20"/>
              </w:rPr>
              <w:t xml:space="preserve"> </w:t>
            </w:r>
            <w:r w:rsidRPr="00193E8A">
              <w:rPr>
                <w:sz w:val="20"/>
                <w:szCs w:val="20"/>
              </w:rPr>
              <w:t>сети</w:t>
            </w:r>
          </w:p>
          <w:p w:rsidR="00193E8A" w:rsidRPr="00193E8A" w:rsidRDefault="00193E8A" w:rsidP="00193E8A">
            <w:pPr>
              <w:pStyle w:val="TableParagraph"/>
              <w:ind w:left="62" w:right="370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«Интернет» информации</w:t>
            </w:r>
          </w:p>
          <w:p w:rsidR="00193E8A" w:rsidRPr="00193E8A" w:rsidRDefault="00193E8A" w:rsidP="00193E8A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 xml:space="preserve">о </w:t>
            </w:r>
            <w:proofErr w:type="spellStart"/>
            <w:r w:rsidRPr="00193E8A">
              <w:rPr>
                <w:sz w:val="20"/>
                <w:szCs w:val="20"/>
              </w:rPr>
              <w:t>дистанционн</w:t>
            </w:r>
            <w:proofErr w:type="spellEnd"/>
            <w:r w:rsidRPr="00193E8A">
              <w:rPr>
                <w:sz w:val="20"/>
                <w:szCs w:val="20"/>
              </w:rPr>
              <w:t xml:space="preserve"> </w:t>
            </w:r>
            <w:proofErr w:type="spellStart"/>
            <w:r w:rsidRPr="00193E8A">
              <w:rPr>
                <w:sz w:val="20"/>
                <w:szCs w:val="20"/>
              </w:rPr>
              <w:t>ых</w:t>
            </w:r>
            <w:proofErr w:type="spellEnd"/>
            <w:r w:rsidRPr="00193E8A">
              <w:rPr>
                <w:sz w:val="20"/>
                <w:szCs w:val="20"/>
              </w:rPr>
              <w:t xml:space="preserve"> способах обратной связи и </w:t>
            </w:r>
            <w:proofErr w:type="spellStart"/>
            <w:r w:rsidRPr="00193E8A">
              <w:rPr>
                <w:sz w:val="20"/>
                <w:szCs w:val="20"/>
              </w:rPr>
              <w:t>взаимодейств</w:t>
            </w:r>
            <w:proofErr w:type="spellEnd"/>
            <w:r w:rsidRPr="00193E8A">
              <w:rPr>
                <w:sz w:val="20"/>
                <w:szCs w:val="20"/>
              </w:rPr>
              <w:t xml:space="preserve"> </w:t>
            </w:r>
            <w:proofErr w:type="spellStart"/>
            <w:r w:rsidRPr="00193E8A">
              <w:rPr>
                <w:sz w:val="20"/>
                <w:szCs w:val="20"/>
              </w:rPr>
              <w:t>ия</w:t>
            </w:r>
            <w:proofErr w:type="spellEnd"/>
            <w:r w:rsidRPr="00193E8A">
              <w:rPr>
                <w:sz w:val="20"/>
                <w:szCs w:val="20"/>
              </w:rPr>
              <w:t xml:space="preserve"> с получателями услуг и их </w:t>
            </w:r>
            <w:proofErr w:type="spellStart"/>
            <w:r w:rsidRPr="00193E8A">
              <w:rPr>
                <w:sz w:val="20"/>
                <w:szCs w:val="20"/>
              </w:rPr>
              <w:t>функционирова</w:t>
            </w:r>
            <w:proofErr w:type="spellEnd"/>
            <w:r w:rsidRPr="00193E8A">
              <w:rPr>
                <w:sz w:val="20"/>
                <w:szCs w:val="20"/>
              </w:rPr>
              <w:t xml:space="preserve"> </w:t>
            </w:r>
            <w:proofErr w:type="spellStart"/>
            <w:r w:rsidRPr="00193E8A">
              <w:rPr>
                <w:sz w:val="20"/>
                <w:szCs w:val="20"/>
              </w:rPr>
              <w:t>нии</w:t>
            </w:r>
            <w:proofErr w:type="spellEnd"/>
            <w:r w:rsidRPr="00193E8A">
              <w:rPr>
                <w:sz w:val="20"/>
                <w:szCs w:val="20"/>
              </w:rPr>
              <w:t>.</w:t>
            </w:r>
          </w:p>
        </w:tc>
        <w:tc>
          <w:tcPr>
            <w:tcW w:w="2506" w:type="dxa"/>
          </w:tcPr>
          <w:p w:rsidR="00193E8A" w:rsidRPr="00193E8A" w:rsidRDefault="00193E8A" w:rsidP="00193E8A">
            <w:pPr>
              <w:pStyle w:val="TableParagraph"/>
              <w:spacing w:before="95"/>
              <w:ind w:left="59" w:right="101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1. Реализовать работу и контроль раздела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«Часто задаваемые вопросы».</w:t>
            </w:r>
          </w:p>
        </w:tc>
        <w:tc>
          <w:tcPr>
            <w:tcW w:w="1391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1524" w:type="dxa"/>
          </w:tcPr>
          <w:p w:rsidR="00193E8A" w:rsidRPr="00193E8A" w:rsidRDefault="00193E8A" w:rsidP="00193E8A">
            <w:pPr>
              <w:pStyle w:val="TableParagraph"/>
              <w:spacing w:before="95"/>
              <w:ind w:left="60" w:right="69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Евстигнеева Оксана Алексеевна</w:t>
            </w:r>
          </w:p>
          <w:p w:rsidR="00193E8A" w:rsidRPr="00193E8A" w:rsidRDefault="00193E8A" w:rsidP="00193E8A">
            <w:pPr>
              <w:pStyle w:val="TableParagraph"/>
              <w:spacing w:before="95"/>
              <w:ind w:left="60" w:right="69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Заместитель заведующего по ВМР, ответственны й за ведение сайта в</w:t>
            </w:r>
            <w:r w:rsidRPr="00193E8A">
              <w:rPr>
                <w:spacing w:val="-3"/>
                <w:sz w:val="20"/>
                <w:szCs w:val="20"/>
              </w:rPr>
              <w:t xml:space="preserve"> </w:t>
            </w:r>
            <w:r w:rsidRPr="00193E8A">
              <w:rPr>
                <w:sz w:val="20"/>
                <w:szCs w:val="20"/>
              </w:rPr>
              <w:t>сети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«Интернет»</w:t>
            </w:r>
          </w:p>
        </w:tc>
        <w:tc>
          <w:tcPr>
            <w:tcW w:w="1764" w:type="dxa"/>
          </w:tcPr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На сайте ДОУ разработан блог «Часто задаваемые вопросы»</w:t>
            </w:r>
          </w:p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  <w:shd w:val="clear" w:color="auto" w:fill="FFFFFF"/>
              </w:rPr>
            </w:pPr>
            <w:r w:rsidRPr="00193E8A">
              <w:rPr>
                <w:sz w:val="18"/>
                <w:szCs w:val="18"/>
              </w:rPr>
              <w:t>1.</w:t>
            </w:r>
            <w:r w:rsidRPr="00193E8A">
              <w:rPr>
                <w:color w:val="007AD0"/>
                <w:sz w:val="18"/>
                <w:szCs w:val="18"/>
                <w:shd w:val="clear" w:color="auto" w:fill="FFFFFF"/>
              </w:rPr>
              <w:t xml:space="preserve"> </w:t>
            </w:r>
            <w:r w:rsidRPr="00193E8A">
              <w:rPr>
                <w:sz w:val="18"/>
                <w:szCs w:val="18"/>
                <w:shd w:val="clear" w:color="auto" w:fill="FFFFFF"/>
              </w:rPr>
              <w:t>О постановке ребенка на учет для зачисления в муниципальное дошкольное образовательное учреждение, порядке формирования списков, сроках комплектования муниципальных детский садов.</w:t>
            </w:r>
          </w:p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  <w:shd w:val="clear" w:color="auto" w:fill="FFFFFF"/>
              </w:rPr>
            </w:pPr>
            <w:r w:rsidRPr="00193E8A">
              <w:rPr>
                <w:sz w:val="18"/>
                <w:szCs w:val="18"/>
              </w:rPr>
              <w:t>2.</w:t>
            </w:r>
            <w:r w:rsidRPr="00193E8A">
              <w:rPr>
                <w:color w:val="007AD0"/>
                <w:sz w:val="18"/>
                <w:szCs w:val="18"/>
                <w:shd w:val="clear" w:color="auto" w:fill="FFFFFF"/>
              </w:rPr>
              <w:t xml:space="preserve"> </w:t>
            </w:r>
            <w:r w:rsidRPr="00193E8A">
              <w:rPr>
                <w:sz w:val="18"/>
                <w:szCs w:val="18"/>
                <w:shd w:val="clear" w:color="auto" w:fill="FFFFFF"/>
              </w:rPr>
              <w:t>При каких погодных условиях дети не гуляют в детском саду?</w:t>
            </w:r>
          </w:p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  <w:shd w:val="clear" w:color="auto" w:fill="FFFFFF"/>
              </w:rPr>
            </w:pPr>
            <w:r w:rsidRPr="00193E8A">
              <w:rPr>
                <w:sz w:val="18"/>
                <w:szCs w:val="18"/>
                <w:shd w:val="clear" w:color="auto" w:fill="FFFFFF"/>
              </w:rPr>
              <w:t>3.</w:t>
            </w:r>
            <w:r w:rsidRPr="00193E8A">
              <w:rPr>
                <w:color w:val="007AD0"/>
                <w:sz w:val="18"/>
                <w:szCs w:val="18"/>
                <w:shd w:val="clear" w:color="auto" w:fill="FFFFFF"/>
              </w:rPr>
              <w:t xml:space="preserve"> </w:t>
            </w:r>
            <w:r w:rsidRPr="00193E8A">
              <w:rPr>
                <w:sz w:val="18"/>
                <w:szCs w:val="18"/>
                <w:shd w:val="clear" w:color="auto" w:fill="FFFFFF"/>
              </w:rPr>
              <w:t>Кто имеет право забирать ребенка из детского сада?</w:t>
            </w:r>
          </w:p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  <w:shd w:val="clear" w:color="auto" w:fill="FFFFFF"/>
              </w:rPr>
            </w:pPr>
            <w:r w:rsidRPr="00193E8A">
              <w:rPr>
                <w:sz w:val="18"/>
                <w:szCs w:val="18"/>
                <w:shd w:val="clear" w:color="auto" w:fill="FFFFFF"/>
              </w:rPr>
              <w:t>4.</w:t>
            </w:r>
            <w:r w:rsidRPr="00193E8A">
              <w:rPr>
                <w:color w:val="007AD0"/>
                <w:sz w:val="18"/>
                <w:szCs w:val="18"/>
                <w:shd w:val="clear" w:color="auto" w:fill="FFFFFF"/>
              </w:rPr>
              <w:t xml:space="preserve"> </w:t>
            </w:r>
            <w:r w:rsidRPr="00193E8A">
              <w:rPr>
                <w:sz w:val="18"/>
                <w:szCs w:val="18"/>
                <w:shd w:val="clear" w:color="auto" w:fill="FFFFFF"/>
              </w:rPr>
              <w:t>Если ребёнок пропустил по болезни (или другой уважительной причине) несколько дней в детском саду, нужно ли после приносить справку от врача?</w:t>
            </w:r>
          </w:p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  <w:shd w:val="clear" w:color="auto" w:fill="FFFFFF"/>
              </w:rPr>
            </w:pPr>
          </w:p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  <w:shd w:val="clear" w:color="auto" w:fill="FFFFFF"/>
              </w:rPr>
            </w:pPr>
            <w:r w:rsidRPr="00193E8A">
              <w:rPr>
                <w:sz w:val="18"/>
                <w:szCs w:val="18"/>
                <w:shd w:val="clear" w:color="auto" w:fill="FFFFFF"/>
              </w:rPr>
              <w:t>Создана ссылка для вопросов «Свой вопрос вы можете задать тут»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01.03.2020</w:t>
            </w:r>
          </w:p>
        </w:tc>
      </w:tr>
      <w:tr w:rsidR="006B225E" w:rsidRPr="00193E8A" w:rsidTr="006B225E">
        <w:tc>
          <w:tcPr>
            <w:tcW w:w="1762" w:type="dxa"/>
          </w:tcPr>
          <w:p w:rsidR="00193E8A" w:rsidRPr="00193E8A" w:rsidRDefault="00193E8A" w:rsidP="00193E8A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193E8A" w:rsidRPr="00193E8A" w:rsidRDefault="00193E8A" w:rsidP="00193E8A">
            <w:pPr>
              <w:pStyle w:val="TableParagraph"/>
              <w:spacing w:before="95"/>
              <w:ind w:left="59" w:right="248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2. Создание ссылки на анкеты с целью получения мнений граждан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о предоставлении услуг</w:t>
            </w:r>
          </w:p>
        </w:tc>
        <w:tc>
          <w:tcPr>
            <w:tcW w:w="1391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ежеквартальн</w:t>
            </w:r>
            <w:proofErr w:type="spellEnd"/>
            <w:r w:rsidRPr="00193E8A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</w:p>
        </w:tc>
        <w:tc>
          <w:tcPr>
            <w:tcW w:w="1524" w:type="dxa"/>
          </w:tcPr>
          <w:p w:rsidR="00193E8A" w:rsidRPr="00193E8A" w:rsidRDefault="00193E8A" w:rsidP="00193E8A">
            <w:pPr>
              <w:pStyle w:val="TableParagraph"/>
              <w:spacing w:before="95"/>
              <w:ind w:left="60" w:right="69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Евстигнеева Оксана Алексеевна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заведующего по ВМР</w:t>
            </w:r>
          </w:p>
        </w:tc>
        <w:tc>
          <w:tcPr>
            <w:tcW w:w="1764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E8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главной странице сайта</w:t>
            </w:r>
          </w:p>
        </w:tc>
        <w:tc>
          <w:tcPr>
            <w:tcW w:w="1117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25E" w:rsidRPr="00193E8A" w:rsidTr="006B225E">
        <w:tc>
          <w:tcPr>
            <w:tcW w:w="1762" w:type="dxa"/>
          </w:tcPr>
          <w:p w:rsidR="00193E8A" w:rsidRPr="00193E8A" w:rsidRDefault="00193E8A" w:rsidP="00193E8A">
            <w:pPr>
              <w:pStyle w:val="TableParagraph"/>
              <w:spacing w:before="97"/>
              <w:ind w:left="62" w:right="559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lastRenderedPageBreak/>
              <w:t>3. Усилить работу по</w:t>
            </w:r>
          </w:p>
          <w:p w:rsidR="00193E8A" w:rsidRPr="00193E8A" w:rsidRDefault="00193E8A" w:rsidP="00193E8A">
            <w:pPr>
              <w:pStyle w:val="TableParagraph"/>
              <w:ind w:left="62" w:right="104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популяризации официального сайта bus.go.ru на официальном сайте в</w:t>
            </w:r>
            <w:r w:rsidRPr="00193E8A">
              <w:rPr>
                <w:spacing w:val="-3"/>
                <w:sz w:val="20"/>
                <w:szCs w:val="20"/>
              </w:rPr>
              <w:t xml:space="preserve"> </w:t>
            </w:r>
            <w:r w:rsidRPr="00193E8A">
              <w:rPr>
                <w:sz w:val="20"/>
                <w:szCs w:val="20"/>
              </w:rPr>
              <w:t>сети</w:t>
            </w:r>
          </w:p>
          <w:p w:rsidR="00193E8A" w:rsidRPr="00193E8A" w:rsidRDefault="00193E8A" w:rsidP="00193E8A">
            <w:pPr>
              <w:pStyle w:val="TableParagraph"/>
              <w:spacing w:line="274" w:lineRule="exact"/>
              <w:ind w:left="62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«Интернет»</w:t>
            </w:r>
          </w:p>
          <w:p w:rsidR="00193E8A" w:rsidRPr="00193E8A" w:rsidRDefault="00193E8A" w:rsidP="00193E8A">
            <w:pPr>
              <w:pStyle w:val="TableParagraph"/>
              <w:spacing w:line="274" w:lineRule="exact"/>
              <w:ind w:left="62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образовательно й организации.</w:t>
            </w:r>
          </w:p>
        </w:tc>
        <w:tc>
          <w:tcPr>
            <w:tcW w:w="2506" w:type="dxa"/>
          </w:tcPr>
          <w:p w:rsidR="00193E8A" w:rsidRPr="00193E8A" w:rsidRDefault="00193E8A" w:rsidP="00193E8A">
            <w:pPr>
              <w:pStyle w:val="TableParagraph"/>
              <w:spacing w:before="97"/>
              <w:ind w:left="59" w:right="424"/>
              <w:rPr>
                <w:sz w:val="20"/>
                <w:szCs w:val="20"/>
              </w:rPr>
            </w:pPr>
            <w:r w:rsidRPr="00193E8A">
              <w:rPr>
                <w:sz w:val="20"/>
                <w:szCs w:val="20"/>
              </w:rPr>
              <w:t>1. Размещение на официальном сайте образовательной организации раздела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«Независимая оценка качества условий оказания услуг» плана и отчета по итогам НОК в 2019 году</w:t>
            </w:r>
          </w:p>
        </w:tc>
        <w:tc>
          <w:tcPr>
            <w:tcW w:w="1391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3E8A"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1524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4" w:type="dxa"/>
          </w:tcPr>
          <w:p w:rsidR="00193E8A" w:rsidRPr="00193E8A" w:rsidRDefault="00193E8A" w:rsidP="00193E8A">
            <w:pPr>
              <w:pStyle w:val="TableParagraph"/>
              <w:rPr>
                <w:sz w:val="18"/>
                <w:szCs w:val="18"/>
              </w:rPr>
            </w:pPr>
            <w:r w:rsidRPr="00193E8A">
              <w:rPr>
                <w:sz w:val="18"/>
                <w:szCs w:val="18"/>
              </w:rPr>
              <w:t>На сайте ДОУ в разделе «Независимая оценка качества условий оказания услуг» с активной ссылкой на:</w:t>
            </w:r>
          </w:p>
          <w:p w:rsidR="00193E8A" w:rsidRPr="00193E8A" w:rsidRDefault="00193E8A" w:rsidP="00193E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E8A">
              <w:rPr>
                <w:rFonts w:ascii="Times New Roman" w:hAnsi="Times New Roman" w:cs="Times New Roman"/>
                <w:sz w:val="18"/>
                <w:szCs w:val="18"/>
              </w:rPr>
              <w:t xml:space="preserve">https://bus.eov.ru/  </w:t>
            </w:r>
          </w:p>
        </w:tc>
        <w:tc>
          <w:tcPr>
            <w:tcW w:w="1117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30.01.2020</w:t>
            </w:r>
          </w:p>
        </w:tc>
      </w:tr>
      <w:tr w:rsidR="00193E8A" w:rsidRPr="00193E8A" w:rsidTr="006B225E">
        <w:tc>
          <w:tcPr>
            <w:tcW w:w="10064" w:type="dxa"/>
            <w:gridSpan w:val="6"/>
          </w:tcPr>
          <w:p w:rsidR="00193E8A" w:rsidRPr="00193E8A" w:rsidRDefault="00193E8A" w:rsidP="00193E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3E8A">
              <w:rPr>
                <w:rFonts w:ascii="Times New Roman" w:hAnsi="Times New Roman" w:cs="Times New Roman"/>
                <w:sz w:val="24"/>
              </w:rPr>
              <w:t>II. Комфортность условий предоставления услуг</w:t>
            </w:r>
          </w:p>
        </w:tc>
      </w:tr>
      <w:tr w:rsidR="006B225E" w:rsidRPr="00193E8A" w:rsidTr="006B225E">
        <w:tc>
          <w:tcPr>
            <w:tcW w:w="1762" w:type="dxa"/>
          </w:tcPr>
          <w:p w:rsidR="00193E8A" w:rsidRPr="006B225E" w:rsidRDefault="00193E8A" w:rsidP="00193E8A">
            <w:pPr>
              <w:pStyle w:val="TableParagraph"/>
              <w:spacing w:before="97"/>
              <w:ind w:left="62" w:right="429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1.Улучшить условия</w:t>
            </w:r>
          </w:p>
          <w:p w:rsidR="00193E8A" w:rsidRPr="006B225E" w:rsidRDefault="00193E8A" w:rsidP="00193E8A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комфортности оказания услуг</w:t>
            </w:r>
          </w:p>
        </w:tc>
        <w:tc>
          <w:tcPr>
            <w:tcW w:w="2506" w:type="dxa"/>
          </w:tcPr>
          <w:p w:rsidR="00193E8A" w:rsidRPr="006B225E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1 Размещение информационных (навигационных) табличек внутри образовательной организации</w:t>
            </w:r>
          </w:p>
        </w:tc>
        <w:tc>
          <w:tcPr>
            <w:tcW w:w="1391" w:type="dxa"/>
          </w:tcPr>
          <w:p w:rsidR="00193E8A" w:rsidRPr="006B225E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до 01.02.2020</w:t>
            </w:r>
          </w:p>
        </w:tc>
        <w:tc>
          <w:tcPr>
            <w:tcW w:w="1524" w:type="dxa"/>
          </w:tcPr>
          <w:p w:rsidR="00193E8A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(заведующий)</w:t>
            </w:r>
          </w:p>
        </w:tc>
        <w:tc>
          <w:tcPr>
            <w:tcW w:w="1764" w:type="dxa"/>
          </w:tcPr>
          <w:p w:rsidR="00193E8A" w:rsidRPr="006B225E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193E8A" w:rsidRPr="006B225E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225E" w:rsidRPr="00193E8A" w:rsidTr="006B225E">
        <w:tc>
          <w:tcPr>
            <w:tcW w:w="1762" w:type="dxa"/>
          </w:tcPr>
          <w:p w:rsidR="00193E8A" w:rsidRPr="006B225E" w:rsidRDefault="00193E8A" w:rsidP="00193E8A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</w:p>
        </w:tc>
        <w:tc>
          <w:tcPr>
            <w:tcW w:w="2506" w:type="dxa"/>
          </w:tcPr>
          <w:p w:rsidR="00193E8A" w:rsidRPr="006B225E" w:rsidRDefault="006B225E" w:rsidP="00193E8A">
            <w:pPr>
              <w:pStyle w:val="TableParagraph"/>
              <w:spacing w:before="97"/>
              <w:ind w:left="59" w:right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93E8A" w:rsidRPr="006B225E">
              <w:rPr>
                <w:sz w:val="20"/>
                <w:szCs w:val="20"/>
              </w:rPr>
              <w:t>. Оказание охранных услуг ООО ЧОП</w:t>
            </w:r>
          </w:p>
        </w:tc>
        <w:tc>
          <w:tcPr>
            <w:tcW w:w="1391" w:type="dxa"/>
          </w:tcPr>
          <w:p w:rsidR="00193E8A" w:rsidRPr="006B225E" w:rsidRDefault="00193E8A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25.01.2020</w:t>
            </w:r>
          </w:p>
        </w:tc>
        <w:tc>
          <w:tcPr>
            <w:tcW w:w="1524" w:type="dxa"/>
          </w:tcPr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  <w:p w:rsidR="00193E8A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(заведующий)</w:t>
            </w:r>
          </w:p>
        </w:tc>
        <w:tc>
          <w:tcPr>
            <w:tcW w:w="1764" w:type="dxa"/>
          </w:tcPr>
          <w:p w:rsidR="00193E8A" w:rsidRPr="006B225E" w:rsidRDefault="006B225E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выполнено</w:t>
            </w:r>
          </w:p>
        </w:tc>
        <w:tc>
          <w:tcPr>
            <w:tcW w:w="1117" w:type="dxa"/>
          </w:tcPr>
          <w:p w:rsidR="00193E8A" w:rsidRPr="006B225E" w:rsidRDefault="006B225E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25.01.2020</w:t>
            </w:r>
          </w:p>
        </w:tc>
      </w:tr>
      <w:tr w:rsidR="006B225E" w:rsidRPr="00193E8A" w:rsidTr="006B225E">
        <w:tc>
          <w:tcPr>
            <w:tcW w:w="10064" w:type="dxa"/>
            <w:gridSpan w:val="6"/>
          </w:tcPr>
          <w:p w:rsidR="006B225E" w:rsidRPr="00193E8A" w:rsidRDefault="006B225E" w:rsidP="006B2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4"/>
              </w:rPr>
              <w:t>III</w:t>
            </w:r>
            <w:r w:rsidRPr="008F12EC">
              <w:rPr>
                <w:sz w:val="24"/>
              </w:rPr>
              <w:t>. Доступность услуг для инвалидов</w:t>
            </w:r>
          </w:p>
        </w:tc>
      </w:tr>
      <w:tr w:rsidR="006B225E" w:rsidRPr="00193E8A" w:rsidTr="006B225E">
        <w:tc>
          <w:tcPr>
            <w:tcW w:w="1762" w:type="dxa"/>
          </w:tcPr>
          <w:p w:rsidR="006B225E" w:rsidRPr="006B225E" w:rsidRDefault="006B225E" w:rsidP="006B225E">
            <w:pPr>
              <w:pStyle w:val="TableParagraph"/>
              <w:spacing w:before="97"/>
              <w:ind w:left="62" w:right="409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1. Повысить уровень</w:t>
            </w:r>
          </w:p>
          <w:p w:rsidR="00193E8A" w:rsidRPr="006B225E" w:rsidRDefault="006B225E" w:rsidP="006B225E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доступности услуг для инвалидов.</w:t>
            </w:r>
          </w:p>
        </w:tc>
        <w:tc>
          <w:tcPr>
            <w:tcW w:w="2506" w:type="dxa"/>
          </w:tcPr>
          <w:p w:rsidR="00193E8A" w:rsidRPr="006B225E" w:rsidRDefault="006B225E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1. Оборудовать помещения МБДОУ перилами и поручнями.</w:t>
            </w:r>
          </w:p>
        </w:tc>
        <w:tc>
          <w:tcPr>
            <w:tcW w:w="1391" w:type="dxa"/>
          </w:tcPr>
          <w:p w:rsidR="00193E8A" w:rsidRPr="006B225E" w:rsidRDefault="006B225E" w:rsidP="0019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31.12.2023</w:t>
            </w:r>
          </w:p>
        </w:tc>
        <w:tc>
          <w:tcPr>
            <w:tcW w:w="1524" w:type="dxa"/>
          </w:tcPr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  <w:p w:rsidR="00193E8A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(заведующий)</w:t>
            </w:r>
          </w:p>
        </w:tc>
        <w:tc>
          <w:tcPr>
            <w:tcW w:w="1764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193E8A" w:rsidRPr="00193E8A" w:rsidRDefault="00193E8A" w:rsidP="00193E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25E" w:rsidRPr="00193E8A" w:rsidTr="006B225E">
        <w:tc>
          <w:tcPr>
            <w:tcW w:w="10064" w:type="dxa"/>
            <w:gridSpan w:val="6"/>
          </w:tcPr>
          <w:p w:rsidR="006B225E" w:rsidRPr="00193E8A" w:rsidRDefault="006B225E" w:rsidP="006B2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4"/>
              </w:rPr>
              <w:t>IV</w:t>
            </w:r>
            <w:r w:rsidRPr="008F12EC">
              <w:rPr>
                <w:sz w:val="24"/>
              </w:rPr>
              <w:t>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6B225E" w:rsidRPr="00193E8A" w:rsidTr="006B225E">
        <w:tc>
          <w:tcPr>
            <w:tcW w:w="1762" w:type="dxa"/>
          </w:tcPr>
          <w:p w:rsidR="006B225E" w:rsidRPr="006B225E" w:rsidRDefault="006B225E" w:rsidP="006B225E">
            <w:pPr>
              <w:pStyle w:val="TableParagraph"/>
              <w:spacing w:before="95"/>
              <w:ind w:left="62" w:right="203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1.Продолжить работу по повышению</w:t>
            </w:r>
          </w:p>
          <w:p w:rsidR="006B225E" w:rsidRPr="006B225E" w:rsidRDefault="006B225E" w:rsidP="006B225E">
            <w:pPr>
              <w:pStyle w:val="TableParagraph"/>
              <w:ind w:left="62" w:right="123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 xml:space="preserve">доброжелатель </w:t>
            </w:r>
            <w:proofErr w:type="spellStart"/>
            <w:r w:rsidRPr="006B225E">
              <w:rPr>
                <w:sz w:val="20"/>
                <w:szCs w:val="20"/>
              </w:rPr>
              <w:t>ности</w:t>
            </w:r>
            <w:proofErr w:type="spellEnd"/>
            <w:r w:rsidRPr="006B225E">
              <w:rPr>
                <w:sz w:val="20"/>
                <w:szCs w:val="20"/>
              </w:rPr>
              <w:t xml:space="preserve"> и</w:t>
            </w:r>
          </w:p>
          <w:p w:rsidR="006B225E" w:rsidRPr="006B225E" w:rsidRDefault="006B225E" w:rsidP="006B225E">
            <w:pPr>
              <w:pStyle w:val="TableParagraph"/>
              <w:spacing w:line="246" w:lineRule="exact"/>
              <w:ind w:left="62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вежливости работников</w:t>
            </w:r>
          </w:p>
        </w:tc>
        <w:tc>
          <w:tcPr>
            <w:tcW w:w="2506" w:type="dxa"/>
          </w:tcPr>
          <w:p w:rsidR="006B225E" w:rsidRPr="006B225E" w:rsidRDefault="006B225E" w:rsidP="006B225E">
            <w:pPr>
              <w:pStyle w:val="TableParagraph"/>
              <w:spacing w:before="95"/>
              <w:ind w:left="59" w:right="80" w:firstLine="60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Проведение семинаров, мастер-классов, консультаций по вопросам построения в учреждении психологически</w:t>
            </w:r>
          </w:p>
          <w:p w:rsidR="006B225E" w:rsidRPr="006B225E" w:rsidRDefault="006B225E" w:rsidP="006B225E">
            <w:pPr>
              <w:pStyle w:val="TableParagraph"/>
              <w:ind w:left="59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безопасных и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комфортных условий для всех участников образовательных отношений.</w:t>
            </w:r>
          </w:p>
        </w:tc>
        <w:tc>
          <w:tcPr>
            <w:tcW w:w="1391" w:type="dxa"/>
          </w:tcPr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24" w:type="dxa"/>
          </w:tcPr>
          <w:p w:rsidR="006B225E" w:rsidRPr="006B225E" w:rsidRDefault="006B225E" w:rsidP="006B225E">
            <w:pPr>
              <w:pStyle w:val="TableParagraph"/>
              <w:spacing w:before="95"/>
              <w:ind w:left="60" w:right="69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Евстигнеева Оксана Алексеевна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Заместитель заведующего по ВМР</w:t>
            </w:r>
          </w:p>
        </w:tc>
        <w:tc>
          <w:tcPr>
            <w:tcW w:w="1764" w:type="dxa"/>
          </w:tcPr>
          <w:p w:rsidR="006B225E" w:rsidRPr="006B225E" w:rsidRDefault="006B225E" w:rsidP="006B225E">
            <w:pPr>
              <w:pStyle w:val="TableParagraph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Повышение компетентности работников образования:</w:t>
            </w:r>
          </w:p>
          <w:p w:rsidR="006B225E" w:rsidRPr="006B225E" w:rsidRDefault="006B225E" w:rsidP="006B225E">
            <w:pPr>
              <w:pStyle w:val="TableParagraph"/>
              <w:rPr>
                <w:bCs/>
                <w:sz w:val="20"/>
                <w:szCs w:val="20"/>
                <w:shd w:val="clear" w:color="auto" w:fill="FFFFFF"/>
              </w:rPr>
            </w:pPr>
            <w:r w:rsidRPr="006B225E">
              <w:rPr>
                <w:bCs/>
                <w:sz w:val="20"/>
                <w:szCs w:val="20"/>
                <w:shd w:val="clear" w:color="auto" w:fill="FFFFFF"/>
              </w:rPr>
              <w:t>Семинар "Создание комфортной образовательной среды школы";</w:t>
            </w:r>
          </w:p>
          <w:p w:rsidR="006B225E" w:rsidRPr="006B225E" w:rsidRDefault="006B225E" w:rsidP="006B225E">
            <w:pPr>
              <w:pStyle w:val="TableParagraph"/>
              <w:rPr>
                <w:sz w:val="20"/>
                <w:szCs w:val="20"/>
              </w:rPr>
            </w:pPr>
            <w:r w:rsidRPr="006B225E">
              <w:rPr>
                <w:color w:val="111111"/>
                <w:sz w:val="20"/>
                <w:szCs w:val="20"/>
              </w:rPr>
              <w:t>Семинар –практикум для педагогов на тему «психологическая комфортность ребенка во время пребывания в ДОУ».</w:t>
            </w:r>
          </w:p>
        </w:tc>
        <w:tc>
          <w:tcPr>
            <w:tcW w:w="1117" w:type="dxa"/>
          </w:tcPr>
          <w:p w:rsidR="006B225E" w:rsidRPr="006B225E" w:rsidRDefault="006B225E" w:rsidP="006B225E">
            <w:pPr>
              <w:pStyle w:val="TableParagraph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03.02.2020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02.03.2020</w:t>
            </w:r>
          </w:p>
        </w:tc>
      </w:tr>
      <w:tr w:rsidR="006B225E" w:rsidRPr="00193E8A" w:rsidTr="006B225E">
        <w:tc>
          <w:tcPr>
            <w:tcW w:w="10064" w:type="dxa"/>
            <w:gridSpan w:val="6"/>
          </w:tcPr>
          <w:p w:rsidR="006B225E" w:rsidRPr="00193E8A" w:rsidRDefault="006B225E" w:rsidP="006B22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24"/>
              </w:rPr>
              <w:t>V</w:t>
            </w:r>
            <w:r w:rsidRPr="008F12EC">
              <w:rPr>
                <w:sz w:val="24"/>
              </w:rPr>
              <w:t>. Удовлетворенность условиями оказания услуг</w:t>
            </w:r>
          </w:p>
        </w:tc>
      </w:tr>
      <w:tr w:rsidR="006B225E" w:rsidRPr="00193E8A" w:rsidTr="006B225E">
        <w:tc>
          <w:tcPr>
            <w:tcW w:w="1762" w:type="dxa"/>
          </w:tcPr>
          <w:p w:rsidR="006B225E" w:rsidRPr="006B225E" w:rsidRDefault="006B225E" w:rsidP="006B225E">
            <w:pPr>
              <w:pStyle w:val="TableParagraph"/>
              <w:spacing w:before="97"/>
              <w:ind w:left="62"/>
              <w:rPr>
                <w:sz w:val="18"/>
                <w:szCs w:val="18"/>
              </w:rPr>
            </w:pPr>
            <w:r w:rsidRPr="006B225E">
              <w:rPr>
                <w:sz w:val="18"/>
                <w:szCs w:val="18"/>
              </w:rPr>
              <w:t xml:space="preserve">1.Продолжить работу по повышению уровня </w:t>
            </w:r>
            <w:proofErr w:type="spellStart"/>
            <w:r w:rsidRPr="006B225E">
              <w:rPr>
                <w:sz w:val="18"/>
                <w:szCs w:val="18"/>
              </w:rPr>
              <w:t>удовлетворенн</w:t>
            </w:r>
            <w:proofErr w:type="spellEnd"/>
            <w:r w:rsidRPr="006B225E">
              <w:rPr>
                <w:sz w:val="18"/>
                <w:szCs w:val="18"/>
              </w:rPr>
              <w:t xml:space="preserve"> ости условиями оказания услуг, позволяющим рекомендовать</w:t>
            </w:r>
            <w:r w:rsidRPr="006B225E">
              <w:rPr>
                <w:sz w:val="18"/>
                <w:szCs w:val="18"/>
              </w:rPr>
              <w:t xml:space="preserve"> организацию</w:t>
            </w:r>
          </w:p>
        </w:tc>
        <w:tc>
          <w:tcPr>
            <w:tcW w:w="2506" w:type="dxa"/>
          </w:tcPr>
          <w:p w:rsidR="006B225E" w:rsidRPr="006B225E" w:rsidRDefault="006B225E" w:rsidP="006B225E">
            <w:pPr>
              <w:pStyle w:val="TableParagraph"/>
              <w:spacing w:before="97"/>
              <w:ind w:left="59" w:right="56"/>
              <w:rPr>
                <w:sz w:val="18"/>
                <w:szCs w:val="18"/>
              </w:rPr>
            </w:pPr>
            <w:r w:rsidRPr="006B225E">
              <w:rPr>
                <w:sz w:val="18"/>
                <w:szCs w:val="18"/>
              </w:rPr>
              <w:t>1.Своевременно размещать информацию о достижениях и заслугах образовательной организации на официальном сайте МБДОУ в сети</w:t>
            </w:r>
          </w:p>
          <w:p w:rsidR="006B225E" w:rsidRPr="006B225E" w:rsidRDefault="006B225E" w:rsidP="006B225E">
            <w:pPr>
              <w:pStyle w:val="TableParagraph"/>
              <w:ind w:left="59"/>
              <w:rPr>
                <w:sz w:val="18"/>
                <w:szCs w:val="18"/>
              </w:rPr>
            </w:pPr>
            <w:r w:rsidRPr="006B225E">
              <w:rPr>
                <w:sz w:val="18"/>
                <w:szCs w:val="18"/>
              </w:rPr>
              <w:t>«Интернет», в СМИ</w:t>
            </w:r>
            <w:r w:rsidRPr="006B225E">
              <w:rPr>
                <w:sz w:val="18"/>
                <w:szCs w:val="18"/>
              </w:rPr>
              <w:t xml:space="preserve"> </w:t>
            </w:r>
            <w:r w:rsidRPr="006B225E">
              <w:rPr>
                <w:sz w:val="18"/>
                <w:szCs w:val="18"/>
              </w:rPr>
              <w:t>(повышение рейтингового уровня).</w:t>
            </w:r>
          </w:p>
        </w:tc>
        <w:tc>
          <w:tcPr>
            <w:tcW w:w="1391" w:type="dxa"/>
          </w:tcPr>
          <w:p w:rsidR="006B225E" w:rsidRPr="006B225E" w:rsidRDefault="006B225E" w:rsidP="006B2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25E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1524" w:type="dxa"/>
          </w:tcPr>
          <w:p w:rsidR="006B225E" w:rsidRPr="006B225E" w:rsidRDefault="006B225E" w:rsidP="006B225E">
            <w:pPr>
              <w:pStyle w:val="TableParagraph"/>
              <w:spacing w:before="95"/>
              <w:ind w:left="60" w:right="69"/>
              <w:rPr>
                <w:sz w:val="18"/>
                <w:szCs w:val="18"/>
              </w:rPr>
            </w:pPr>
            <w:r w:rsidRPr="006B225E">
              <w:rPr>
                <w:sz w:val="18"/>
                <w:szCs w:val="18"/>
              </w:rPr>
              <w:t>Евстигнеева Оксана Алексеевна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25E">
              <w:rPr>
                <w:rFonts w:ascii="Times New Roman" w:hAnsi="Times New Roman" w:cs="Times New Roman"/>
                <w:sz w:val="18"/>
                <w:szCs w:val="18"/>
              </w:rPr>
              <w:t>Заместитель заведующего по ВМР</w:t>
            </w:r>
          </w:p>
        </w:tc>
        <w:tc>
          <w:tcPr>
            <w:tcW w:w="1764" w:type="dxa"/>
          </w:tcPr>
          <w:p w:rsidR="006B225E" w:rsidRPr="00193E8A" w:rsidRDefault="006B225E" w:rsidP="006B2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6B225E" w:rsidRPr="00193E8A" w:rsidRDefault="006B225E" w:rsidP="006B2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225E" w:rsidRPr="00193E8A" w:rsidTr="006B225E">
        <w:tc>
          <w:tcPr>
            <w:tcW w:w="1762" w:type="dxa"/>
          </w:tcPr>
          <w:p w:rsidR="006B225E" w:rsidRPr="00193E8A" w:rsidRDefault="006B225E" w:rsidP="006B225E">
            <w:pPr>
              <w:pStyle w:val="TableParagraph"/>
              <w:spacing w:line="246" w:lineRule="exact"/>
              <w:ind w:left="62"/>
              <w:rPr>
                <w:sz w:val="18"/>
                <w:szCs w:val="18"/>
              </w:rPr>
            </w:pPr>
          </w:p>
        </w:tc>
        <w:tc>
          <w:tcPr>
            <w:tcW w:w="2506" w:type="dxa"/>
          </w:tcPr>
          <w:p w:rsidR="006B225E" w:rsidRPr="006B225E" w:rsidRDefault="006B225E" w:rsidP="006B225E">
            <w:pPr>
              <w:pStyle w:val="TableParagraph"/>
              <w:spacing w:before="95"/>
              <w:ind w:right="100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2.Продолжить работу по совершенствованию системы взаимодействия ДОУ с семьей для обеспечения открытости</w:t>
            </w:r>
            <w:r w:rsidRPr="006B225E">
              <w:rPr>
                <w:spacing w:val="-2"/>
                <w:sz w:val="20"/>
                <w:szCs w:val="20"/>
              </w:rPr>
              <w:t xml:space="preserve"> </w:t>
            </w:r>
            <w:r w:rsidRPr="006B225E">
              <w:rPr>
                <w:sz w:val="20"/>
                <w:szCs w:val="20"/>
              </w:rPr>
              <w:t>и</w:t>
            </w:r>
          </w:p>
          <w:p w:rsidR="006B225E" w:rsidRPr="006B225E" w:rsidRDefault="006B225E" w:rsidP="006B225E">
            <w:pPr>
              <w:pStyle w:val="TableParagraph"/>
              <w:ind w:left="59" w:right="1091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 xml:space="preserve">доступности </w:t>
            </w:r>
            <w:r w:rsidRPr="006B225E">
              <w:rPr>
                <w:spacing w:val="-13"/>
                <w:sz w:val="20"/>
                <w:szCs w:val="20"/>
              </w:rPr>
              <w:t xml:space="preserve">о </w:t>
            </w:r>
            <w:r w:rsidRPr="006B225E">
              <w:rPr>
                <w:sz w:val="20"/>
                <w:szCs w:val="20"/>
              </w:rPr>
              <w:t>деятельности</w:t>
            </w:r>
          </w:p>
          <w:p w:rsidR="006B225E" w:rsidRPr="006B225E" w:rsidRDefault="006B225E" w:rsidP="006B225E">
            <w:pPr>
              <w:pStyle w:val="TableParagraph"/>
              <w:ind w:left="59" w:right="162"/>
              <w:rPr>
                <w:sz w:val="20"/>
                <w:szCs w:val="20"/>
              </w:rPr>
            </w:pPr>
            <w:r w:rsidRPr="006B225E">
              <w:rPr>
                <w:sz w:val="20"/>
                <w:szCs w:val="20"/>
              </w:rPr>
              <w:t>учреждения, используя различные формы взаимодействия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администрации ДОУ с родителями (законными представителями), в том числе электронный ресурс.</w:t>
            </w:r>
          </w:p>
        </w:tc>
        <w:tc>
          <w:tcPr>
            <w:tcW w:w="1391" w:type="dxa"/>
          </w:tcPr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524" w:type="dxa"/>
          </w:tcPr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Бояршинова</w:t>
            </w:r>
            <w:proofErr w:type="spellEnd"/>
            <w:r w:rsidRPr="006B225E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  <w:p w:rsidR="006B225E" w:rsidRPr="006B225E" w:rsidRDefault="006B225E" w:rsidP="006B22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225E">
              <w:rPr>
                <w:rFonts w:ascii="Times New Roman" w:hAnsi="Times New Roman" w:cs="Times New Roman"/>
                <w:sz w:val="20"/>
                <w:szCs w:val="20"/>
              </w:rPr>
              <w:t>(заведующий)</w:t>
            </w:r>
          </w:p>
        </w:tc>
        <w:tc>
          <w:tcPr>
            <w:tcW w:w="1764" w:type="dxa"/>
          </w:tcPr>
          <w:p w:rsidR="006B225E" w:rsidRPr="00193E8A" w:rsidRDefault="006B225E" w:rsidP="006B2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</w:tcPr>
          <w:p w:rsidR="006B225E" w:rsidRPr="00193E8A" w:rsidRDefault="006B225E" w:rsidP="006B22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57BE0" w:rsidRDefault="00657BE0" w:rsidP="00D61D6D">
      <w:pPr>
        <w:ind w:left="-142" w:hanging="142"/>
        <w:rPr>
          <w:rFonts w:ascii="Times New Roman" w:hAnsi="Times New Roman" w:cs="Times New Roman"/>
          <w:sz w:val="18"/>
          <w:szCs w:val="18"/>
        </w:rPr>
      </w:pPr>
    </w:p>
    <w:p w:rsidR="006B225E" w:rsidRDefault="006B225E" w:rsidP="006B225E">
      <w:pPr>
        <w:pStyle w:val="a3"/>
        <w:spacing w:before="90"/>
        <w:ind w:left="602" w:right="4562"/>
      </w:pPr>
      <w:r>
        <w:t>Принято с учетом мнения педагогического совета Протокол № 3 от 20.01.2020г.</w:t>
      </w:r>
    </w:p>
    <w:p w:rsidR="006B225E" w:rsidRPr="00193E8A" w:rsidRDefault="006B225E" w:rsidP="00D61D6D">
      <w:pPr>
        <w:ind w:left="-142" w:hanging="142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6B225E" w:rsidRPr="00193E8A" w:rsidSect="00D61D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D49D2"/>
    <w:multiLevelType w:val="hybridMultilevel"/>
    <w:tmpl w:val="0914B558"/>
    <w:lvl w:ilvl="0" w:tplc="62FAA1EA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A86"/>
    <w:rsid w:val="00193E8A"/>
    <w:rsid w:val="001F5A86"/>
    <w:rsid w:val="00657BE0"/>
    <w:rsid w:val="006B225E"/>
    <w:rsid w:val="00D6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7BAAF"/>
  <w15:chartTrackingRefBased/>
  <w15:docId w15:val="{08FE10B8-1488-4E9D-B38D-0BB276DC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1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D61D6D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D61D6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1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39"/>
    <w:rsid w:val="00D6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CA956-B383-4917-A1E2-64B68DB4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2020-06-05T08:34:00Z</dcterms:created>
  <dcterms:modified xsi:type="dcterms:W3CDTF">2020-06-05T09:02:00Z</dcterms:modified>
</cp:coreProperties>
</file>