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45" w:rsidRPr="00637045" w:rsidRDefault="00637045" w:rsidP="00637045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4171950" cy="3019425"/>
            <wp:effectExtent l="19050" t="0" r="0" b="0"/>
            <wp:docPr id="1" name="Рисунок 1" descr="http://ped-kopilka.ru/upload/blogs/31251_9112cc6c2517956f0f8cbdfd47478bb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31251_9112cc6c2517956f0f8cbdfd47478bb4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EA6" w:rsidRDefault="00E84EA6" w:rsidP="00637045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E84EA6" w:rsidRDefault="00E84EA6" w:rsidP="00E84EA6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84EA6">
        <w:rPr>
          <w:rFonts w:ascii="Arial" w:eastAsia="Times New Roman" w:hAnsi="Arial" w:cs="Arial"/>
          <w:b/>
          <w:sz w:val="40"/>
          <w:szCs w:val="40"/>
          <w:lang w:eastAsia="ru-RU"/>
        </w:rPr>
        <w:t>Консультация для родителей по Правилам Дорожного Движения.</w:t>
      </w:r>
    </w:p>
    <w:p w:rsidR="00637045" w:rsidRPr="00637045" w:rsidRDefault="00637045" w:rsidP="00E84EA6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_GoBack"/>
      <w:bookmarkEnd w:id="0"/>
      <w:r w:rsidRPr="00E84EA6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t>На этапе дошкольного детства одна из наиболее важных задач для ребенка – научиться правилам жизни во взрослом мире. Помочь ребенку войти в этот мир с максимальными приобретениями и минимальным риском – обязанность взрослых. Роль родителей в этом становлении очень важна. С каждым годом интенсивность движения транспорта на дорогах возрастает, а вместе с тем увеличивается и количество дорожно-транспортных происшествий. Особую тревогу вызывает рост числа пострадавших детей. Поэтому важную роль в предупреждении травматизма на дорогах играет ознакомление дошкольников с правилами дорожного движения.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37045">
        <w:rPr>
          <w:rFonts w:ascii="Arial" w:eastAsia="Times New Roman" w:hAnsi="Arial" w:cs="Arial"/>
          <w:b/>
          <w:bCs/>
          <w:sz w:val="23"/>
          <w:lang w:eastAsia="ru-RU"/>
        </w:rPr>
        <w:t>Помните, если Вы нарушаете Правила, ваш ребенок будет поступать так же!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  <w:t>Ваш ребенок должен играть только во дворе под вашим наблюдением и знать: на дорогу выходить нельзя!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  <w:t>Развивайте у ребенка зрительную память, внимание.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  <w:t>Дети с общим недоразвитием речи отличаются от своих нормально развивающихся сверстников особенностями психических процессов. Для них характерны неустойчивость внимания, снижение вербальной памяти и продуктивности запоминания, отставание в развитии словесно-логического мышления.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  <w:t>Избежать опасности можно, лишь обучая детей Правилам дорожного движения с дошкольного возраста. А у детей с недоразвитием речи эта работа приобретает более трудоёмкий характер, так как затрагивает все психические процессы.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  <w:t>Сама тема «Правила дорожного движения» очень сложна для дошкольников, тяжела своими терминами и понятиями. Поэтому формировать знания и умения детей по ПДД нужно в игровой форме, подходя к этому вопросу с творчеством. Создавайте дома игровые ситуации. Пусть ребёнок сам приведёт вас за ручку в детский сад и из детского сада домой.</w:t>
      </w:r>
    </w:p>
    <w:p w:rsidR="00637045" w:rsidRPr="00637045" w:rsidRDefault="00637045" w:rsidP="00637045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991225" cy="3990975"/>
            <wp:effectExtent l="19050" t="0" r="9525" b="0"/>
            <wp:docPr id="2" name="Рисунок 2" descr="http://ped-kopilka.ru/upload/blogs/31251_f748a18782e688fee0e5d392bc858bf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31251_f748a18782e688fee0e5d392bc858bf6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045" w:rsidRPr="00637045" w:rsidRDefault="00637045" w:rsidP="00637045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Проведите с детьми </w:t>
      </w:r>
      <w:proofErr w:type="spellStart"/>
      <w:r w:rsidRPr="00637045">
        <w:rPr>
          <w:rFonts w:ascii="Arial" w:eastAsia="Times New Roman" w:hAnsi="Arial" w:cs="Arial"/>
          <w:sz w:val="23"/>
          <w:szCs w:val="23"/>
          <w:lang w:eastAsia="ru-RU"/>
        </w:rPr>
        <w:t>психогимнастику</w:t>
      </w:r>
      <w:proofErr w:type="spellEnd"/>
      <w:r w:rsidRPr="00637045">
        <w:rPr>
          <w:rFonts w:ascii="Arial" w:eastAsia="Times New Roman" w:hAnsi="Arial" w:cs="Arial"/>
          <w:sz w:val="23"/>
          <w:szCs w:val="23"/>
          <w:lang w:eastAsia="ru-RU"/>
        </w:rPr>
        <w:t xml:space="preserve"> перед зеркалом, так же как вы занимаетесь с ребёнком артикуляционными упражнениями.</w:t>
      </w:r>
    </w:p>
    <w:p w:rsidR="00637045" w:rsidRPr="00637045" w:rsidRDefault="00637045" w:rsidP="00637045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5953125" cy="4095750"/>
            <wp:effectExtent l="19050" t="0" r="9525" b="0"/>
            <wp:docPr id="3" name="Рисунок 3" descr="http://ped-kopilka.ru/upload/blogs/31251_f7f58df3ec4ee25574047b58ecfa3a4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31251_f7f58df3ec4ee25574047b58ecfa3a46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045" w:rsidRPr="00637045" w:rsidRDefault="00637045" w:rsidP="00637045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proofErr w:type="spellStart"/>
      <w:r w:rsidRPr="00637045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Психогимнастика</w:t>
      </w:r>
      <w:proofErr w:type="spellEnd"/>
    </w:p>
    <w:p w:rsidR="00637045" w:rsidRPr="00637045" w:rsidRDefault="00637045" w:rsidP="007E43B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637045">
        <w:rPr>
          <w:rFonts w:ascii="Arial" w:eastAsia="Times New Roman" w:hAnsi="Arial" w:cs="Arial"/>
          <w:sz w:val="23"/>
          <w:szCs w:val="23"/>
          <w:lang w:eastAsia="ru-RU"/>
        </w:rPr>
        <w:t>- Красный цвет – строгий цвет, (</w:t>
      </w:r>
      <w:r w:rsidRPr="00637045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строгое выражение лица)</w:t>
      </w:r>
      <w:r w:rsidR="007E43BA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Пешеходам 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t>хода нет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lastRenderedPageBreak/>
        <w:t>- Желтый огонек горит -</w:t>
      </w:r>
      <w:r w:rsidRPr="00637045">
        <w:rPr>
          <w:rFonts w:ascii="Arial" w:eastAsia="Times New Roman" w:hAnsi="Arial" w:cs="Arial"/>
          <w:sz w:val="23"/>
          <w:lang w:eastAsia="ru-RU"/>
        </w:rPr>
        <w:t> </w:t>
      </w:r>
      <w:r w:rsidRPr="00637045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(задумчивое выражение лица)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  <w:t>Нам задуматься велит.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  <w:t>- Цвет зеленый говорит:</w:t>
      </w:r>
      <w:r w:rsidRPr="00637045">
        <w:rPr>
          <w:rFonts w:ascii="Arial" w:eastAsia="Times New Roman" w:hAnsi="Arial" w:cs="Arial"/>
          <w:sz w:val="23"/>
          <w:lang w:eastAsia="ru-RU"/>
        </w:rPr>
        <w:t> </w:t>
      </w:r>
      <w:r w:rsidRPr="00637045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(веселое выражение лица)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  <w:t>«Проходите, путь открыт!»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  <w:t>Пусть ребёнок вместе с вами проговаривает слова стихотворения.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  <w:t>Предложите ребёнку выучить стихотворение, чтобы он смог запомнить правила перехода дороги по «зебре» без установленного светофора.</w:t>
      </w:r>
    </w:p>
    <w:p w:rsidR="00637045" w:rsidRPr="00637045" w:rsidRDefault="00637045" w:rsidP="00637045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5953125" cy="2990850"/>
            <wp:effectExtent l="19050" t="0" r="9525" b="0"/>
            <wp:docPr id="4" name="Рисунок 4" descr="http://ped-kopilka.ru/upload/blogs/31251_fb8d379a527875efda2586ddd7f12e7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31251_fb8d379a527875efda2586ddd7f12e7c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045" w:rsidRDefault="00637045" w:rsidP="007E43B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  <w:t>Дорога не тропинка,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  <w:t>Дорога не канава.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637045">
        <w:rPr>
          <w:rFonts w:ascii="Arial" w:eastAsia="Times New Roman" w:hAnsi="Arial" w:cs="Arial"/>
          <w:sz w:val="23"/>
          <w:szCs w:val="23"/>
          <w:lang w:eastAsia="ru-RU"/>
        </w:rPr>
        <w:t>Сперва</w:t>
      </w:r>
      <w:proofErr w:type="gramEnd"/>
      <w:r w:rsidRPr="00637045">
        <w:rPr>
          <w:rFonts w:ascii="Arial" w:eastAsia="Times New Roman" w:hAnsi="Arial" w:cs="Arial"/>
          <w:sz w:val="23"/>
          <w:szCs w:val="23"/>
          <w:lang w:eastAsia="ru-RU"/>
        </w:rPr>
        <w:t xml:space="preserve"> смотри налево,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  <w:t>Потом смотри направо.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  <w:t>Налево смотри</w:t>
      </w:r>
      <w:proofErr w:type="gramStart"/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  <w:t>И</w:t>
      </w:r>
      <w:proofErr w:type="gramEnd"/>
      <w:r w:rsidRPr="00637045">
        <w:rPr>
          <w:rFonts w:ascii="Arial" w:eastAsia="Times New Roman" w:hAnsi="Arial" w:cs="Arial"/>
          <w:sz w:val="23"/>
          <w:szCs w:val="23"/>
          <w:lang w:eastAsia="ru-RU"/>
        </w:rPr>
        <w:t xml:space="preserve"> направо смотри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  <w:t>И если машин не увидишь – иди!</w:t>
      </w:r>
    </w:p>
    <w:p w:rsidR="007E43BA" w:rsidRPr="00637045" w:rsidRDefault="007E43BA" w:rsidP="007E43B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637045" w:rsidRPr="00637045" w:rsidRDefault="00637045" w:rsidP="00637045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637045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Игра на внимание.</w:t>
      </w:r>
    </w:p>
    <w:p w:rsidR="00637045" w:rsidRPr="00637045" w:rsidRDefault="00637045" w:rsidP="007E43B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637045">
        <w:rPr>
          <w:rFonts w:ascii="Arial" w:eastAsia="Times New Roman" w:hAnsi="Arial" w:cs="Arial"/>
          <w:sz w:val="23"/>
          <w:szCs w:val="23"/>
          <w:lang w:eastAsia="ru-RU"/>
        </w:rPr>
        <w:t>Что хотите - говорите, в море сладкая вода? (Нет.)</w:t>
      </w:r>
      <w:r w:rsidRPr="00637045">
        <w:rPr>
          <w:rFonts w:ascii="Arial" w:eastAsia="Times New Roman" w:hAnsi="Arial" w:cs="Arial"/>
          <w:sz w:val="23"/>
          <w:lang w:eastAsia="ru-RU"/>
        </w:rPr>
        <w:t> 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  <w:t>Итак, что хотите - говорите, красный свет - проезда нет? (Да.)</w:t>
      </w:r>
      <w:r w:rsidRPr="00637045">
        <w:rPr>
          <w:rFonts w:ascii="Arial" w:eastAsia="Times New Roman" w:hAnsi="Arial" w:cs="Arial"/>
          <w:sz w:val="23"/>
          <w:lang w:eastAsia="ru-RU"/>
        </w:rPr>
        <w:t> 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  <w:t>Что хотите - говорите, каждый раз, идя, домой, играем мы на мостовой? (Нет.)</w:t>
      </w:r>
      <w:r w:rsidRPr="00637045">
        <w:rPr>
          <w:rFonts w:ascii="Arial" w:eastAsia="Times New Roman" w:hAnsi="Arial" w:cs="Arial"/>
          <w:sz w:val="23"/>
          <w:lang w:eastAsia="ru-RU"/>
        </w:rPr>
        <w:t> 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  <w:t>Что хотите - говорите, но если очень вы спешите, то перед транспортом бежите?</w:t>
      </w:r>
      <w:r w:rsidR="007E43B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t>(Нет.)</w:t>
      </w:r>
      <w:r w:rsidRPr="00637045">
        <w:rPr>
          <w:rFonts w:ascii="Arial" w:eastAsia="Times New Roman" w:hAnsi="Arial" w:cs="Arial"/>
          <w:sz w:val="23"/>
          <w:lang w:eastAsia="ru-RU"/>
        </w:rPr>
        <w:t> 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  <w:t>Что хотите - говорите, мы всегда идем вперед только там, где переход? (Да.)</w:t>
      </w:r>
      <w:r w:rsidRPr="00637045">
        <w:rPr>
          <w:rFonts w:ascii="Arial" w:eastAsia="Times New Roman" w:hAnsi="Arial" w:cs="Arial"/>
          <w:sz w:val="23"/>
          <w:lang w:eastAsia="ru-RU"/>
        </w:rPr>
        <w:t> 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  <w:t>Что хотите - говорите, мы бежим вперед так скоро, что не видим светофора</w:t>
      </w:r>
      <w:proofErr w:type="gramStart"/>
      <w:r w:rsidRPr="00637045">
        <w:rPr>
          <w:rFonts w:ascii="Arial" w:eastAsia="Times New Roman" w:hAnsi="Arial" w:cs="Arial"/>
          <w:sz w:val="23"/>
          <w:szCs w:val="23"/>
          <w:lang w:eastAsia="ru-RU"/>
        </w:rPr>
        <w:t>?(</w:t>
      </w:r>
      <w:proofErr w:type="gramEnd"/>
      <w:r w:rsidRPr="00637045">
        <w:rPr>
          <w:rFonts w:ascii="Arial" w:eastAsia="Times New Roman" w:hAnsi="Arial" w:cs="Arial"/>
          <w:sz w:val="23"/>
          <w:szCs w:val="23"/>
          <w:lang w:eastAsia="ru-RU"/>
        </w:rPr>
        <w:t>Нет.)</w:t>
      </w:r>
      <w:r w:rsidRPr="00637045">
        <w:rPr>
          <w:rFonts w:ascii="Arial" w:eastAsia="Times New Roman" w:hAnsi="Arial" w:cs="Arial"/>
          <w:sz w:val="23"/>
          <w:lang w:eastAsia="ru-RU"/>
        </w:rPr>
        <w:t> 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  <w:t>Что хотите - говорите, на дороге очень весело играть, мяч в ворота забивать</w:t>
      </w:r>
      <w:proofErr w:type="gramStart"/>
      <w:r w:rsidRPr="00637045">
        <w:rPr>
          <w:rFonts w:ascii="Arial" w:eastAsia="Times New Roman" w:hAnsi="Arial" w:cs="Arial"/>
          <w:sz w:val="23"/>
          <w:szCs w:val="23"/>
          <w:lang w:eastAsia="ru-RU"/>
        </w:rPr>
        <w:t>?(</w:t>
      </w:r>
      <w:proofErr w:type="gramEnd"/>
      <w:r w:rsidRPr="00637045">
        <w:rPr>
          <w:rFonts w:ascii="Arial" w:eastAsia="Times New Roman" w:hAnsi="Arial" w:cs="Arial"/>
          <w:sz w:val="23"/>
          <w:szCs w:val="23"/>
          <w:lang w:eastAsia="ru-RU"/>
        </w:rPr>
        <w:t>Нет.)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  <w:t>И в заключение, хотим напомнить об очередных изменениях в Правилах дорожного движения.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637045">
        <w:rPr>
          <w:rFonts w:ascii="Arial" w:eastAsia="Times New Roman" w:hAnsi="Arial" w:cs="Arial"/>
          <w:sz w:val="23"/>
          <w:szCs w:val="23"/>
          <w:lang w:eastAsia="ru-RU"/>
        </w:rPr>
        <w:t>Начиная</w:t>
      </w:r>
      <w:r w:rsidRPr="00637045">
        <w:rPr>
          <w:rFonts w:ascii="Arial" w:eastAsia="Times New Roman" w:hAnsi="Arial" w:cs="Arial"/>
          <w:b/>
          <w:bCs/>
          <w:sz w:val="23"/>
          <w:lang w:eastAsia="ru-RU"/>
        </w:rPr>
        <w:t xml:space="preserve"> с 1 июля 2015 года пешеходы обязаны иметь </w:t>
      </w:r>
      <w:proofErr w:type="spellStart"/>
      <w:r w:rsidRPr="00637045">
        <w:rPr>
          <w:rFonts w:ascii="Arial" w:eastAsia="Times New Roman" w:hAnsi="Arial" w:cs="Arial"/>
          <w:b/>
          <w:bCs/>
          <w:sz w:val="23"/>
          <w:lang w:eastAsia="ru-RU"/>
        </w:rPr>
        <w:t>световозвращатели</w:t>
      </w:r>
      <w:proofErr w:type="spellEnd"/>
      <w:proofErr w:type="gramEnd"/>
      <w:r w:rsidRPr="00637045">
        <w:rPr>
          <w:rFonts w:ascii="Arial" w:eastAsia="Times New Roman" w:hAnsi="Arial" w:cs="Arial"/>
          <w:sz w:val="23"/>
          <w:lang w:eastAsia="ru-RU"/>
        </w:rPr>
        <w:t> 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t>в следующем случае: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  <w:t>• вне населенного пункта;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  <w:t>• при переходе дороги и движении по обочине или краю проезжей части;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  <w:t>• в темное время суток или в условиях недостаточной видимости.</w:t>
      </w:r>
    </w:p>
    <w:p w:rsidR="00637045" w:rsidRPr="00637045" w:rsidRDefault="00637045" w:rsidP="00637045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2543175" cy="2552700"/>
            <wp:effectExtent l="19050" t="0" r="9525" b="0"/>
            <wp:docPr id="5" name="Рисунок 5" descr="http://ped-kopilka.ru/upload/blogs/31251_ea692be5f865786c81dfb76b27b09a0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31251_ea692be5f865786c81dfb76b27b09a02.p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045" w:rsidRPr="00637045" w:rsidRDefault="00637045" w:rsidP="00637045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  <w:t>В остальных случаях светоотражатели также рекомендуется иметь, однако это не обязательно.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Несколько слов про сами </w:t>
      </w:r>
      <w:proofErr w:type="spellStart"/>
      <w:r w:rsidRPr="00637045">
        <w:rPr>
          <w:rFonts w:ascii="Arial" w:eastAsia="Times New Roman" w:hAnsi="Arial" w:cs="Arial"/>
          <w:sz w:val="23"/>
          <w:szCs w:val="23"/>
          <w:lang w:eastAsia="ru-RU"/>
        </w:rPr>
        <w:t>световозвращатели</w:t>
      </w:r>
      <w:proofErr w:type="spellEnd"/>
      <w:r w:rsidRPr="00637045">
        <w:rPr>
          <w:rFonts w:ascii="Arial" w:eastAsia="Times New Roman" w:hAnsi="Arial" w:cs="Arial"/>
          <w:sz w:val="23"/>
          <w:szCs w:val="23"/>
          <w:lang w:eastAsia="ru-RU"/>
        </w:rPr>
        <w:t xml:space="preserve">. Данные элементы полезны как для пешехода, так и для окружающих его автомобилей. Водитель автомобиля издалека видит </w:t>
      </w:r>
      <w:proofErr w:type="spellStart"/>
      <w:r w:rsidRPr="00637045">
        <w:rPr>
          <w:rFonts w:ascii="Arial" w:eastAsia="Times New Roman" w:hAnsi="Arial" w:cs="Arial"/>
          <w:sz w:val="23"/>
          <w:szCs w:val="23"/>
          <w:lang w:eastAsia="ru-RU"/>
        </w:rPr>
        <w:t>световозвращатели</w:t>
      </w:r>
      <w:proofErr w:type="spellEnd"/>
      <w:r w:rsidRPr="00637045">
        <w:rPr>
          <w:rFonts w:ascii="Arial" w:eastAsia="Times New Roman" w:hAnsi="Arial" w:cs="Arial"/>
          <w:sz w:val="23"/>
          <w:szCs w:val="23"/>
          <w:lang w:eastAsia="ru-RU"/>
        </w:rPr>
        <w:t xml:space="preserve"> и у него есть достаточно времени, чтобы принять решение. Например, если пешеход носит такие элементы, то его гораздо чаще пропускают на пешеходных переходах.</w:t>
      </w: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Детям обязательно понравятся </w:t>
      </w:r>
      <w:proofErr w:type="spellStart"/>
      <w:r w:rsidRPr="00637045">
        <w:rPr>
          <w:rFonts w:ascii="Arial" w:eastAsia="Times New Roman" w:hAnsi="Arial" w:cs="Arial"/>
          <w:sz w:val="23"/>
          <w:szCs w:val="23"/>
          <w:lang w:eastAsia="ru-RU"/>
        </w:rPr>
        <w:t>световозвращающие</w:t>
      </w:r>
      <w:proofErr w:type="spellEnd"/>
      <w:r w:rsidRPr="00637045">
        <w:rPr>
          <w:rFonts w:ascii="Arial" w:eastAsia="Times New Roman" w:hAnsi="Arial" w:cs="Arial"/>
          <w:sz w:val="23"/>
          <w:szCs w:val="23"/>
          <w:lang w:eastAsia="ru-RU"/>
        </w:rPr>
        <w:t xml:space="preserve"> наклейки в виде улыбающихся смайликов.</w:t>
      </w:r>
      <w:r w:rsidR="007E43BA" w:rsidRPr="007E43BA">
        <w:rPr>
          <w:rFonts w:ascii="Arial" w:eastAsia="Times New Roman" w:hAnsi="Arial" w:cs="Arial"/>
          <w:noProof/>
          <w:sz w:val="23"/>
          <w:szCs w:val="23"/>
          <w:lang w:eastAsia="ru-RU"/>
        </w:rPr>
        <w:t xml:space="preserve"> </w:t>
      </w:r>
    </w:p>
    <w:p w:rsidR="00637045" w:rsidRPr="00637045" w:rsidRDefault="00637045" w:rsidP="00637045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848350" cy="5848350"/>
            <wp:effectExtent l="19050" t="0" r="0" b="0"/>
            <wp:docPr id="6" name="Рисунок 6" descr="http://ped-kopilka.ru/upload/blogs/31251_d3522d701b2afccb2747b2a61088ce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31251_d3522d701b2afccb2747b2a61088ce5a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045" w:rsidRDefault="00637045" w:rsidP="00637045">
      <w:pPr>
        <w:spacing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37045">
        <w:rPr>
          <w:rFonts w:ascii="Arial" w:eastAsia="Times New Roman" w:hAnsi="Arial" w:cs="Arial"/>
          <w:sz w:val="23"/>
          <w:szCs w:val="23"/>
          <w:lang w:eastAsia="ru-RU"/>
        </w:rPr>
        <w:br/>
        <w:t>Единство наших и ваших занятий, бесед с детьми - условие безопасности наших детей!</w:t>
      </w:r>
    </w:p>
    <w:p w:rsidR="007E43BA" w:rsidRDefault="007E43BA" w:rsidP="00637045">
      <w:pPr>
        <w:spacing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7E43BA" w:rsidRDefault="007E43BA" w:rsidP="00637045">
      <w:pPr>
        <w:spacing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7E43BA" w:rsidRDefault="007E43BA" w:rsidP="00637045">
      <w:pPr>
        <w:spacing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7E43BA" w:rsidRDefault="007E43BA" w:rsidP="00637045">
      <w:pPr>
        <w:spacing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7E43BA" w:rsidRDefault="007E43BA" w:rsidP="00637045">
      <w:pPr>
        <w:spacing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7E43BA" w:rsidRDefault="007E43BA" w:rsidP="00637045">
      <w:pPr>
        <w:spacing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7E43BA" w:rsidRDefault="007E43BA" w:rsidP="00637045">
      <w:pPr>
        <w:spacing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7E43BA" w:rsidRPr="00637045" w:rsidRDefault="007E43BA" w:rsidP="00637045">
      <w:pPr>
        <w:spacing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D85C76" w:rsidRDefault="00D85C76" w:rsidP="00D85C76">
      <w:pPr>
        <w:shd w:val="clear" w:color="auto" w:fill="FFFFFF"/>
        <w:spacing w:line="315" w:lineRule="atLeast"/>
        <w:jc w:val="both"/>
        <w:rPr>
          <w:rFonts w:ascii="Trebuchet MS" w:hAnsi="Trebuchet MS"/>
          <w:b/>
          <w:bCs/>
          <w:color w:val="CC0066"/>
          <w:sz w:val="32"/>
          <w:szCs w:val="32"/>
        </w:rPr>
      </w:pPr>
      <w:r>
        <w:rPr>
          <w:rStyle w:val="a3"/>
          <w:rFonts w:ascii="Trebuchet MS" w:hAnsi="Trebuchet MS"/>
          <w:color w:val="CC0066"/>
          <w:sz w:val="32"/>
          <w:szCs w:val="32"/>
          <w:bdr w:val="none" w:sz="0" w:space="0" w:color="auto" w:frame="1"/>
        </w:rPr>
        <w:lastRenderedPageBreak/>
        <w:t>Консультация для родителей ДОУ "Культура поведения на дороге"</w:t>
      </w:r>
    </w:p>
    <w:p w:rsidR="00D85C76" w:rsidRDefault="00D85C76" w:rsidP="00D85C7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Описание материала: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Данный материал пригодится воспитателям старших и подготовительных групп для проведения родительских собраний, составления памяток или ведения индивидуальных консультаций родителей.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 w:rsidR="007E43BA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А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ктуальность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Старший дошкольный возраст знаменателен тем,</w:t>
      </w:r>
      <w:r w:rsidR="007E43B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что дети этого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возрасте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довольно активны и любознательны. Так же в этом возрасте идет подготовка к смене социальной роли из дошкольников дети готовятся стать школьниками. В связи с этим возникают новые вопросы,</w:t>
      </w:r>
      <w:r w:rsidR="007E43B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требующие своего внимания. И вопрос безопасности на дороге среди них.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оказание помощи родителям в воспитании у детей соблюдения правил дорожного движения.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1.Расширение знаний родителей в вопросах культуры поведения на дороге;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2.Профилактика дорожно-транспортного травматизма дошкольников.</w:t>
      </w:r>
    </w:p>
    <w:p w:rsidR="00D85C76" w:rsidRDefault="00D85C76" w:rsidP="00D85C76">
      <w:pPr>
        <w:shd w:val="clear" w:color="auto" w:fill="FFFFFF"/>
        <w:spacing w:line="33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62650" cy="3981450"/>
            <wp:effectExtent l="19050" t="0" r="0" b="0"/>
            <wp:docPr id="7" name="Рисунок 1" descr="http://ped-kopilka.ru/upload/blogs/35700_738978f00ba562f43bc38d068e41095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35700_738978f00ba562f43bc38d068e410956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C76" w:rsidRDefault="00D85C76" w:rsidP="00D85C76">
      <w:pPr>
        <w:shd w:val="clear" w:color="auto" w:fill="FFFFFF"/>
        <w:spacing w:line="315" w:lineRule="atLeast"/>
        <w:jc w:val="both"/>
        <w:rPr>
          <w:rFonts w:ascii="Trebuchet MS" w:hAnsi="Trebuchet MS" w:cs="Times New Roman"/>
          <w:b/>
          <w:bCs/>
          <w:color w:val="833713"/>
          <w:sz w:val="32"/>
          <w:szCs w:val="32"/>
        </w:rPr>
      </w:pPr>
      <w:r>
        <w:rPr>
          <w:rFonts w:ascii="Trebuchet MS" w:hAnsi="Trebuchet MS"/>
          <w:b/>
          <w:bCs/>
          <w:color w:val="833713"/>
          <w:sz w:val="32"/>
          <w:szCs w:val="32"/>
        </w:rPr>
        <w:t>Консультация для родителей детей старшего дошкольного возраста по вопросам Правил дорожного движения "Культура поведения на дороге"</w:t>
      </w:r>
    </w:p>
    <w:p w:rsidR="00D85C76" w:rsidRDefault="00D85C76" w:rsidP="00D85C7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Здравствуйте, дорогие родители!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Ежегодно ведется большая работа в ДОУ по профилактике дорожно-транспортного травматизма. По данному вопросу существует большое количество методической литературы, развивающих пособий, дидактических игр,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медиатек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видео-материалов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Часто воспитатели проводят проектную деятельность по вопросам Правил Дорожного Движения. Ведется активная работа с родителями: совместные поделки на тему безопасности на дороге, информационные памятки, совместные спортивные мероприятия: «Осторожно,</w:t>
      </w:r>
      <w:r w:rsidR="007E43B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дорога!», «Красный,</w:t>
      </w:r>
      <w:r w:rsidR="007E43B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желтый,</w:t>
      </w:r>
      <w:r w:rsidR="007E43B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зеленый» и пр., где дети с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родителями в игровой форме повторяют правила поведения на дороге. Но почему же работа в этом направлении не всегда эффективна? Потому что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мы-взрослые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демонстрируем им не всегда правильное поведение на дороге собственным примером. Соблюдение правил дорожного движения порою обесценивается ценою собственных жизней. Прежде чем приступить к воспитанию ребенка в вопросе соблюдения правил дорожного движения, надо начать с себя, чтобы своим примером показать ребенку как важны правила дорожного движения.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Чтобы дети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могли бережно относится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 своей жизни и безопасности на дороге нам надо работать в одном русле,</w:t>
      </w:r>
      <w:r w:rsidR="007E43B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взаимодействуя в воспитании у детей культуры поведения на дороге.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1. Скоро вашим детям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придет время идти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школу. Конечно, первое время сопровождать ребенка в школу будет взрослый,</w:t>
      </w:r>
      <w:r w:rsidR="007E43B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 придет время и вашим детям будет нужно преодолеть этот путь самостоятельно.</w:t>
      </w:r>
      <w:r w:rsidR="007E43B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Чтобы дорога в школу не стала новой проблемой для вас и ребенка надо начинать знакомить ребенка с дорогой сейчас. Совместно с ребенком надо составить маршрут от дома и обратно. Следует выбрать наиболее безопасный и наименее длинный путь. Необходимо пройти этот путь с ребенком неоднократно,</w:t>
      </w:r>
      <w:r w:rsidR="007E43B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обращая его внимание на встречающиеся дорожные знаки,</w:t>
      </w:r>
      <w:r w:rsidR="007E43B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светофор, дорожки для пешеходов и места для перехода через дорогу.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По дороге следует обращать внимание на необходимость соблюдения правил безопасности на дороге. Следует обратить внимание ребенка на то, что разговор по телефону или прослушивание музыки через наушники — опасно во время перехода через дорогу. Обязательно разъяснить: почему опасно, к чему может привести разговор по телефону и музыка в наушниках,</w:t>
      </w:r>
      <w:r w:rsidR="007E43B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когда человек переходит дорогу.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Обязательно пройдите выбранный вами маршрут в разное время дня и разное время года. Может оказаться,</w:t>
      </w:r>
      <w:r w:rsidR="007E43B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что для определенного времени года он не пригоден из-за специфики погоды.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Например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образуется огромная лужа на тротуаре во время дождя. Или во второй половине дня проход на тротуаре загорожен большой машиной, которая осуществляет погрузку или выгрузку товара у магазина.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Также обращайте внимание ребенка,</w:t>
      </w:r>
      <w:r w:rsidR="007E43B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существуют опасные места для пешеходо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в(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парк с множеством деревьев 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сильноветреную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погоду,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плохоосвещенные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улицы, безлюдные переулки, канализационные люки и бродячие животные).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 Уделите внимание времени от дома до школы,</w:t>
      </w:r>
      <w:r w:rsidR="007E43B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чтобы ребенок не спешил в школу, не волновался и не решился нарушить ПДД,</w:t>
      </w:r>
      <w:r w:rsidR="007E43B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опаздывая на урок. Установите время с запасом, когда ребенок должен выйти из дома в школу, чтобы преодолеть свой путь спокойно, без спешки.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 Приобретите ребенку светоотражающие полоски, расположите их на одежде и портфеле. Разъясните ребенку,</w:t>
      </w:r>
      <w:r w:rsidR="007E43B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в темное время суток,</w:t>
      </w:r>
      <w:r w:rsidR="007E43B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водитель обнаруживает пешехода именно по этим полоскам. Они позволяют водителю заметить пешехода гораздо раньше,</w:t>
      </w:r>
      <w:r w:rsidR="007E43B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чем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если бы он был без светоотражающих полосок. Причем светоотражающие полоски нужно размещать с двух сторон одежды и портфеля. Чтобы при двухстороннем движении на дороге, эти полоски были заметны всем водителям.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7. Так же важно обсудить с детьми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ситуации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из-за которых может случиться травматизм на дороге. Например, если ребенок по неосторожности уронит на проезжую часть что-то из своих вещей (шапку, пенал, шарф и пр.), то дайте ему понять, что бросаться на дорогу за упавшей вещью нельзя. Нужно дождаться зеленого сигнала светофора или отсутствия машин на проезжей части и только при соблюдении ПДД отправляться за утерянной вещью.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 помните: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безопасность ребенк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а-</w:t>
      </w:r>
      <w:proofErr w:type="gramEnd"/>
      <w:r w:rsidR="007E43B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ваша главная задача.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Нужно подойти к вопросу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соблюденный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ПДД со всей серьезностью и ответственностью.</w:t>
      </w:r>
    </w:p>
    <w:p w:rsidR="00474464" w:rsidRDefault="00474464"/>
    <w:sectPr w:rsidR="00474464" w:rsidSect="0047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045"/>
    <w:rsid w:val="00474464"/>
    <w:rsid w:val="00637045"/>
    <w:rsid w:val="007E43BA"/>
    <w:rsid w:val="00A56440"/>
    <w:rsid w:val="00C0297C"/>
    <w:rsid w:val="00D85C76"/>
    <w:rsid w:val="00E84EA6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64"/>
  </w:style>
  <w:style w:type="paragraph" w:styleId="1">
    <w:name w:val="heading 1"/>
    <w:basedOn w:val="a"/>
    <w:link w:val="10"/>
    <w:uiPriority w:val="9"/>
    <w:qFormat/>
    <w:rsid w:val="00637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C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0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37045"/>
    <w:rPr>
      <w:b/>
      <w:bCs/>
    </w:rPr>
  </w:style>
  <w:style w:type="character" w:customStyle="1" w:styleId="apple-converted-space">
    <w:name w:val="apple-converted-space"/>
    <w:basedOn w:val="a0"/>
    <w:rsid w:val="00637045"/>
  </w:style>
  <w:style w:type="paragraph" w:styleId="a4">
    <w:name w:val="Balloon Text"/>
    <w:basedOn w:val="a"/>
    <w:link w:val="a5"/>
    <w:uiPriority w:val="99"/>
    <w:semiHidden/>
    <w:unhideWhenUsed/>
    <w:rsid w:val="0063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04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85C7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6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20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465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808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04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0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81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1341</Words>
  <Characters>7649</Characters>
  <Application>Microsoft Office Word</Application>
  <DocSecurity>0</DocSecurity>
  <Lines>63</Lines>
  <Paragraphs>17</Paragraphs>
  <ScaleCrop>false</ScaleCrop>
  <Company/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Admin</cp:lastModifiedBy>
  <cp:revision>7</cp:revision>
  <dcterms:created xsi:type="dcterms:W3CDTF">2016-03-09T13:33:00Z</dcterms:created>
  <dcterms:modified xsi:type="dcterms:W3CDTF">2016-03-10T05:54:00Z</dcterms:modified>
</cp:coreProperties>
</file>