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03" w:rsidRDefault="00187403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87403" w:rsidRDefault="00187403">
      <w:pPr>
        <w:pStyle w:val="ConsPlusNormal"/>
        <w:jc w:val="both"/>
        <w:outlineLvl w:val="0"/>
      </w:pPr>
    </w:p>
    <w:p w:rsidR="00187403" w:rsidRDefault="00187403">
      <w:pPr>
        <w:pStyle w:val="ConsPlusTitle"/>
        <w:jc w:val="center"/>
        <w:outlineLvl w:val="0"/>
      </w:pPr>
      <w:r>
        <w:t>АДМИНИСТРАЦИЯ ГОРОДА ЕКАТЕРИНБУРГА</w:t>
      </w:r>
    </w:p>
    <w:p w:rsidR="00187403" w:rsidRDefault="00187403">
      <w:pPr>
        <w:pStyle w:val="ConsPlusTitle"/>
        <w:jc w:val="center"/>
      </w:pPr>
    </w:p>
    <w:p w:rsidR="00187403" w:rsidRDefault="00187403">
      <w:pPr>
        <w:pStyle w:val="ConsPlusTitle"/>
        <w:jc w:val="center"/>
      </w:pPr>
      <w:r>
        <w:t>ПОСТАНОВЛЕНИЕ</w:t>
      </w:r>
    </w:p>
    <w:p w:rsidR="00187403" w:rsidRDefault="00187403">
      <w:pPr>
        <w:pStyle w:val="ConsPlusTitle"/>
        <w:jc w:val="center"/>
      </w:pPr>
      <w:r>
        <w:t>от 31 августа 2017 г. N 1644</w:t>
      </w:r>
    </w:p>
    <w:p w:rsidR="00187403" w:rsidRDefault="00187403">
      <w:pPr>
        <w:pStyle w:val="ConsPlusTitle"/>
        <w:jc w:val="center"/>
      </w:pPr>
    </w:p>
    <w:p w:rsidR="00187403" w:rsidRDefault="00187403">
      <w:pPr>
        <w:pStyle w:val="ConsPlusTitle"/>
        <w:jc w:val="center"/>
      </w:pPr>
      <w:r>
        <w:t>ОБ УТВЕРЖДЕНИИ ПОЛОЖЕНИЯ О КОМИССИИ ПО СОБЛЮДЕНИЮ ТРЕБОВАНИЙ</w:t>
      </w:r>
    </w:p>
    <w:p w:rsidR="00187403" w:rsidRDefault="00187403">
      <w:pPr>
        <w:pStyle w:val="ConsPlusTitle"/>
        <w:jc w:val="center"/>
      </w:pPr>
      <w:r>
        <w:t>К СЛУЖЕБНОМУ ПОВЕДЕНИЮ МУНИЦИПАЛЬНЫХ СЛУЖАЩИХ АДМИНИСТРАЦИИ</w:t>
      </w:r>
    </w:p>
    <w:p w:rsidR="00187403" w:rsidRDefault="00187403">
      <w:pPr>
        <w:pStyle w:val="ConsPlusTitle"/>
        <w:jc w:val="center"/>
      </w:pPr>
      <w:r>
        <w:t>ГОРОДА ЕКАТЕРИНБУРГА И УРЕГУЛИРОВАНИЮ КОНФЛИКТА ИНТЕРЕСОВ</w:t>
      </w:r>
    </w:p>
    <w:p w:rsidR="00187403" w:rsidRDefault="001874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94"/>
        <w:gridCol w:w="113"/>
      </w:tblGrid>
      <w:tr w:rsidR="00187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403" w:rsidRDefault="001874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403" w:rsidRDefault="001874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403" w:rsidRDefault="001874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7403" w:rsidRDefault="001874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Екатеринбурга от 27.10.2017 </w:t>
            </w:r>
            <w:hyperlink r:id="rId5">
              <w:r>
                <w:rPr>
                  <w:color w:val="0000FF"/>
                </w:rPr>
                <w:t>N 2047</w:t>
              </w:r>
            </w:hyperlink>
            <w:r>
              <w:rPr>
                <w:color w:val="392C69"/>
              </w:rPr>
              <w:t>,</w:t>
            </w:r>
          </w:p>
          <w:p w:rsidR="00187403" w:rsidRDefault="001874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6">
              <w:r>
                <w:rPr>
                  <w:color w:val="0000FF"/>
                </w:rPr>
                <w:t>N 3206</w:t>
              </w:r>
            </w:hyperlink>
            <w:r>
              <w:rPr>
                <w:color w:val="392C69"/>
              </w:rPr>
              <w:t xml:space="preserve">, от 31.01.2019 </w:t>
            </w:r>
            <w:hyperlink r:id="rId7">
              <w:r>
                <w:rPr>
                  <w:color w:val="0000FF"/>
                </w:rPr>
                <w:t>N 165</w:t>
              </w:r>
            </w:hyperlink>
            <w:r>
              <w:rPr>
                <w:color w:val="392C69"/>
              </w:rPr>
              <w:t xml:space="preserve">, от 15.10.2019 </w:t>
            </w:r>
            <w:hyperlink r:id="rId8">
              <w:r>
                <w:rPr>
                  <w:color w:val="0000FF"/>
                </w:rPr>
                <w:t>N 2456</w:t>
              </w:r>
            </w:hyperlink>
            <w:r>
              <w:rPr>
                <w:color w:val="392C69"/>
              </w:rPr>
              <w:t>,</w:t>
            </w:r>
          </w:p>
          <w:p w:rsidR="00187403" w:rsidRDefault="001874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21.04.2020 </w:t>
            </w:r>
            <w:hyperlink r:id="rId9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 xml:space="preserve">, от 24.08.2021 </w:t>
            </w:r>
            <w:hyperlink r:id="rId10">
              <w:r>
                <w:rPr>
                  <w:color w:val="0000FF"/>
                </w:rPr>
                <w:t>N 1694</w:t>
              </w:r>
            </w:hyperlink>
            <w:r>
              <w:rPr>
                <w:color w:val="392C69"/>
              </w:rPr>
              <w:t xml:space="preserve">, от 29.11.2022 </w:t>
            </w:r>
            <w:hyperlink r:id="rId11">
              <w:r>
                <w:rPr>
                  <w:color w:val="0000FF"/>
                </w:rPr>
                <w:t>N 3704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403" w:rsidRDefault="00187403">
            <w:pPr>
              <w:pStyle w:val="ConsPlusNormal"/>
            </w:pPr>
          </w:p>
        </w:tc>
      </w:tr>
    </w:tbl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3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1. Утвердить:</w:t>
      </w:r>
    </w:p>
    <w:p w:rsidR="00187403" w:rsidRDefault="00187403">
      <w:pPr>
        <w:pStyle w:val="ConsPlusNormal"/>
        <w:spacing w:before="220"/>
        <w:ind w:firstLine="540"/>
        <w:jc w:val="both"/>
      </w:pPr>
      <w:hyperlink w:anchor="P33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(приложение N 1);</w:t>
      </w:r>
    </w:p>
    <w:p w:rsidR="00187403" w:rsidRDefault="00187403">
      <w:pPr>
        <w:pStyle w:val="ConsPlusNormal"/>
        <w:spacing w:before="220"/>
        <w:ind w:firstLine="540"/>
        <w:jc w:val="both"/>
      </w:pPr>
      <w:hyperlink w:anchor="P178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(приложение N 2).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2. Информационно-аналитическому департаменту Администрации города Екатеринбурга разместить настоящее Постановление на официальном сайте Администрации города Екатеринбурга в информационно-телекоммуникационной сети Интернет (</w:t>
      </w:r>
      <w:proofErr w:type="spellStart"/>
      <w:r>
        <w:t>екатеринбург.рф</w:t>
      </w:r>
      <w:proofErr w:type="spellEnd"/>
      <w:r>
        <w:t>) в установленный срок.</w:t>
      </w: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jc w:val="right"/>
      </w:pPr>
      <w:r>
        <w:t>Глава Администрации</w:t>
      </w:r>
    </w:p>
    <w:p w:rsidR="00187403" w:rsidRDefault="00187403">
      <w:pPr>
        <w:pStyle w:val="ConsPlusNormal"/>
        <w:jc w:val="right"/>
      </w:pPr>
      <w:r>
        <w:t>города Екатеринбурга</w:t>
      </w:r>
    </w:p>
    <w:p w:rsidR="00187403" w:rsidRDefault="00187403">
      <w:pPr>
        <w:pStyle w:val="ConsPlusNormal"/>
        <w:jc w:val="right"/>
      </w:pPr>
      <w:r>
        <w:t>А.Э.ЯКОБ</w:t>
      </w: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jc w:val="right"/>
        <w:outlineLvl w:val="0"/>
      </w:pPr>
      <w:r>
        <w:t>Приложение N 1</w:t>
      </w:r>
    </w:p>
    <w:p w:rsidR="00187403" w:rsidRDefault="00187403">
      <w:pPr>
        <w:pStyle w:val="ConsPlusNormal"/>
        <w:jc w:val="right"/>
      </w:pPr>
      <w:r>
        <w:t>к Постановлению</w:t>
      </w:r>
    </w:p>
    <w:p w:rsidR="00187403" w:rsidRDefault="00187403">
      <w:pPr>
        <w:pStyle w:val="ConsPlusNormal"/>
        <w:jc w:val="right"/>
      </w:pPr>
      <w:r>
        <w:t>Администрации города Екатеринбурга</w:t>
      </w:r>
    </w:p>
    <w:p w:rsidR="00187403" w:rsidRDefault="00187403">
      <w:pPr>
        <w:pStyle w:val="ConsPlusNormal"/>
        <w:jc w:val="right"/>
      </w:pPr>
      <w:r>
        <w:t>от 31 августа 2017 г. N 1644</w:t>
      </w: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Title"/>
        <w:jc w:val="center"/>
      </w:pPr>
      <w:bookmarkStart w:id="0" w:name="P33"/>
      <w:bookmarkEnd w:id="0"/>
      <w:r>
        <w:t>ПОЛОЖЕНИЕ</w:t>
      </w:r>
    </w:p>
    <w:p w:rsidR="00187403" w:rsidRDefault="00187403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187403" w:rsidRDefault="00187403">
      <w:pPr>
        <w:pStyle w:val="ConsPlusTitle"/>
        <w:jc w:val="center"/>
      </w:pPr>
      <w:r>
        <w:t>МУНИЦИПАЛЬНЫХ СЛУЖАЩИХ АДМИНИСТРАЦИИ ГОРОДА ЕКАТЕРИНБУРГА</w:t>
      </w:r>
    </w:p>
    <w:p w:rsidR="00187403" w:rsidRDefault="00187403">
      <w:pPr>
        <w:pStyle w:val="ConsPlusTitle"/>
        <w:jc w:val="center"/>
      </w:pPr>
      <w:r>
        <w:t>И УРЕГУЛИРОВАНИЮ КОНФЛИКТА ИНТЕРЕСОВ</w:t>
      </w:r>
    </w:p>
    <w:p w:rsidR="00187403" w:rsidRDefault="001874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94"/>
        <w:gridCol w:w="113"/>
      </w:tblGrid>
      <w:tr w:rsidR="00187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403" w:rsidRDefault="001874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403" w:rsidRDefault="001874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403" w:rsidRDefault="001874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7403" w:rsidRDefault="001874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Екатеринбурга от 27.10.2017 </w:t>
            </w:r>
            <w:hyperlink r:id="rId14">
              <w:r>
                <w:rPr>
                  <w:color w:val="0000FF"/>
                </w:rPr>
                <w:t>N 2047</w:t>
              </w:r>
            </w:hyperlink>
            <w:r>
              <w:rPr>
                <w:color w:val="392C69"/>
              </w:rPr>
              <w:t>,</w:t>
            </w:r>
          </w:p>
          <w:p w:rsidR="00187403" w:rsidRDefault="001874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5">
              <w:r>
                <w:rPr>
                  <w:color w:val="0000FF"/>
                </w:rPr>
                <w:t>N 3206</w:t>
              </w:r>
            </w:hyperlink>
            <w:r>
              <w:rPr>
                <w:color w:val="392C69"/>
              </w:rPr>
              <w:t xml:space="preserve">, от 15.10.2019 </w:t>
            </w:r>
            <w:hyperlink r:id="rId16">
              <w:r>
                <w:rPr>
                  <w:color w:val="0000FF"/>
                </w:rPr>
                <w:t>N 2456</w:t>
              </w:r>
            </w:hyperlink>
            <w:r>
              <w:rPr>
                <w:color w:val="392C69"/>
              </w:rPr>
              <w:t xml:space="preserve">, от 21.04.2020 </w:t>
            </w:r>
            <w:hyperlink r:id="rId17">
              <w:r>
                <w:rPr>
                  <w:color w:val="0000FF"/>
                </w:rPr>
                <w:t>N 763</w:t>
              </w:r>
            </w:hyperlink>
            <w:r>
              <w:rPr>
                <w:color w:val="392C69"/>
              </w:rPr>
              <w:t>,</w:t>
            </w:r>
          </w:p>
          <w:p w:rsidR="00187403" w:rsidRDefault="001874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29.11.2022 </w:t>
            </w:r>
            <w:hyperlink r:id="rId18">
              <w:r>
                <w:rPr>
                  <w:color w:val="0000FF"/>
                </w:rPr>
                <w:t>N 3704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403" w:rsidRDefault="00187403">
            <w:pPr>
              <w:pStyle w:val="ConsPlusNormal"/>
            </w:pPr>
          </w:p>
        </w:tc>
      </w:tr>
    </w:tbl>
    <w:p w:rsidR="00187403" w:rsidRDefault="00187403">
      <w:pPr>
        <w:pStyle w:val="ConsPlusNormal"/>
        <w:jc w:val="both"/>
      </w:pPr>
    </w:p>
    <w:p w:rsidR="00187403" w:rsidRDefault="00187403">
      <w:pPr>
        <w:pStyle w:val="ConsPlusTitle"/>
        <w:jc w:val="center"/>
        <w:outlineLvl w:val="1"/>
      </w:pPr>
      <w:r>
        <w:t>Глава 1. ОБЩИЕ ПОЛОЖЕНИЯ</w:t>
      </w: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ind w:firstLine="540"/>
        <w:jc w:val="both"/>
      </w:pPr>
      <w:r>
        <w:t xml:space="preserve">1. Настоящее Положение разработано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 (далее - Федеральный закон от 25.12.2008 N 273-ФЗ), </w:t>
      </w:r>
      <w:hyperlink r:id="rId20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определяет порядок формирования и организации деятельности комиссии по соблюдению требований к служебному поведению муниципальных служащих Администрации города Екатеринбурга и урегулированию конфликта интересов (далее - комиссия).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2. Настоящее Положение распространяет свое действие на муниципальных служащих Администрации города Екатеринбурга, включая муниципальных служащих территориальных и отраслевых (функциональных) органов Администрации города Екатеринбурга с правами юридического лица (далее - муниципальные служащие).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3. Комиссия в своей деятельности руководствуется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актами, настоящим Положением.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4. Основной задачей комиссии является оказание содействия Администрации города Екатеринбурга: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25.12.2008 N 273-ФЗ,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в осуществлении в Администрации города Екатеринбурга мер по предупреждению коррупции.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5. Комиссия рассматривает вопросы, связанные с соблюдением требований к служебному поведению и (или) требования об урегулировании конфликта интересов муниципальных служащих.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6. </w:t>
      </w:r>
      <w:hyperlink w:anchor="P178">
        <w:r>
          <w:rPr>
            <w:color w:val="0000FF"/>
          </w:rPr>
          <w:t>Состав</w:t>
        </w:r>
      </w:hyperlink>
      <w:r>
        <w:t xml:space="preserve"> комиссии и порядок ее работы утверждаются постановлением Администрации города Екатеринбурга. В состав комиссии входят председатель комиссии, его заместитель, секретарь и члены комиссии.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Состав комиссии формируется из заместителей Главы Екатеринбурга, начальника и муниципальных служащих Департамента кадровой политики Администрации города Екатеринбурга, лица, ответственного за профилактику коррупционных и иных правонарушений в Администрации города Екатеринбурга, муниципальных служащих Правового департамента Администрации города Екатеринбурга и других органов Администрации города Екатеринбурга, представителей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187403" w:rsidRDefault="0018740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В состав комиссии могут входить представители общественных советов, образованных в муниципальном образовании "город Екатеринбург", и профсоюзной организации, действующей в Администрации города Екатеринбурга.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Число членов комиссии, не замещающих должности муниципальной службы в Администрации города Екатеринбурга, должно составлять не менее одной четвертой от общего числа членов комиссии.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</w:t>
      </w:r>
    </w:p>
    <w:p w:rsidR="00187403" w:rsidRDefault="00187403">
      <w:pPr>
        <w:pStyle w:val="ConsPlusNormal"/>
        <w:jc w:val="both"/>
      </w:pPr>
      <w:r>
        <w:t xml:space="preserve">(п. 6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27.12.2018 N 3206)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6-1.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187403" w:rsidRDefault="00187403">
      <w:pPr>
        <w:pStyle w:val="ConsPlusNormal"/>
        <w:jc w:val="both"/>
      </w:pPr>
      <w:r>
        <w:t xml:space="preserve">(п. 6-1 введен </w:t>
      </w:r>
      <w:hyperlink r:id="rId25">
        <w:r>
          <w:rPr>
            <w:color w:val="0000FF"/>
          </w:rPr>
          <w:t>Постановлением</w:t>
        </w:r>
      </w:hyperlink>
      <w:r>
        <w:t xml:space="preserve"> Администрации г. Екатеринбурга от 27.12.2018 N 3206)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7-1. В заседаниях комиссии с правом совещательного голоса могут принимать участие: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1)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два определяемых председателем комиссии муниципальных служащих, замещающих в Администрации города Екатеринбурга должности муниципальной службы, аналогичные должности, замещаемой муниципальным служащим, в отношении которого рассматривается вопрос на заседании комиссии;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2) другие муниципальные служащие, замещающие должности муниципальной службы в Администрации города Екатеринбурга;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</w:p>
    <w:p w:rsidR="00187403" w:rsidRDefault="00187403">
      <w:pPr>
        <w:pStyle w:val="ConsPlusNormal"/>
        <w:jc w:val="both"/>
      </w:pPr>
      <w:r>
        <w:t xml:space="preserve">(п. 7-1 введен </w:t>
      </w:r>
      <w:hyperlink r:id="rId26">
        <w:r>
          <w:rPr>
            <w:color w:val="0000FF"/>
          </w:rPr>
          <w:t>Постановлением</w:t>
        </w:r>
      </w:hyperlink>
      <w:r>
        <w:t xml:space="preserve"> Администрации г. Екатеринбурга от 27.12.2018 N 3206)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8. Лица, входящие в состав комиссии, а также лица, участвовавшие в заседании комиссии, не вправе разглашать сведения, ставшие известными им в ходе работы комиссии.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8-1. В целях неразглашения персональных данных и служебной информации, рассматриваемых в ходе заседания комиссии, представители редакций средств массовой информации (журналисты) не допускаются на такие заседания.</w:t>
      </w:r>
    </w:p>
    <w:p w:rsidR="00187403" w:rsidRDefault="00187403">
      <w:pPr>
        <w:pStyle w:val="ConsPlusNormal"/>
        <w:jc w:val="both"/>
      </w:pPr>
      <w:r>
        <w:t xml:space="preserve">(п. 8-1 введен </w:t>
      </w:r>
      <w:hyperlink r:id="rId27">
        <w:r>
          <w:rPr>
            <w:color w:val="0000FF"/>
          </w:rPr>
          <w:t>Постановлением</w:t>
        </w:r>
      </w:hyperlink>
      <w:r>
        <w:t xml:space="preserve"> Администрации г. Екатеринбурга от 21.04.2020 N 763)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ее заседания, ознакомление членов комиссии с материалами, представляемыми для обсуждения на заседании комиссии, осуществляет секретарь комиссии.</w:t>
      </w: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Title"/>
        <w:jc w:val="center"/>
        <w:outlineLvl w:val="1"/>
      </w:pPr>
      <w:r>
        <w:t>Глава 2. ПОРЯДОК ПРОВЕДЕНИЯ ЗАСЕДАНИЯ КОМИССИИ</w:t>
      </w: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ind w:firstLine="540"/>
        <w:jc w:val="both"/>
      </w:pPr>
      <w:bookmarkStart w:id="1" w:name="P73"/>
      <w:bookmarkEnd w:id="1"/>
      <w:r>
        <w:t>10. Основаниями для проведения заседания комиссии являются: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2" w:name="P74"/>
      <w:bookmarkEnd w:id="2"/>
      <w:r>
        <w:t>1) представление руководителем территориального или отраслевого (функционального) органа Администрации города Екатеринбурга по результатам проверки достоверности и полноты сведений о доходах, об имуществе и обязательствах имущественного характера, предоставляемых гражданином, претендующим на замещение должности муниципальной службы, и муниципальным служащим, и соблюдения муниципальным служащим требований к служебному поведению материалов, свидетельствующих: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3" w:name="P75"/>
      <w:bookmarkEnd w:id="3"/>
      <w: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4" w:name="P76"/>
      <w:bookmarkEnd w:id="4"/>
      <w:r>
        <w:t>о несоблюдении муниципальным служащим требований к служебному поведению и (или) требования об урегулировании конфликта интересов;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5" w:name="P77"/>
      <w:bookmarkEnd w:id="5"/>
      <w:r>
        <w:t>2) поступление в Департамент кадровой политики Администрации города Екатеринбурга или подразделение кадровой службы территориального или отраслевого (функционального) органа Администрации города Екатеринбурга с правами юридического лица:</w:t>
      </w:r>
    </w:p>
    <w:p w:rsidR="00187403" w:rsidRDefault="00187403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6" w:name="P79"/>
      <w:bookmarkEnd w:id="6"/>
      <w:r>
        <w:t>обращения гражданина, замещавшего в Администрации города Екатеринбурга (включая территориальные и отраслевые (функциональные) органы Администрации города Екатеринбурга с правами юридического лица) должность муниципальной службы, включенную в перечень должностей, утвержденный муниципальным нормативным правовым актом (далее - 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7" w:name="P80"/>
      <w:bookmarkEnd w:id="7"/>
      <w:r>
        <w:t>заявления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9">
        <w:r>
          <w:rPr>
            <w:color w:val="0000FF"/>
          </w:rPr>
          <w:t>Постановление</w:t>
        </w:r>
      </w:hyperlink>
      <w:r>
        <w:t xml:space="preserve"> Администрации г. Екатеринбурга от 29.11.2022 N 3704;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8" w:name="P82"/>
      <w:bookmarkEnd w:id="8"/>
      <w:r>
        <w:t>уведомления от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9" w:name="P83"/>
      <w:bookmarkEnd w:id="9"/>
      <w:r>
        <w:t>3) представление руководителя территориального или отраслевого (функционального) органа Администрации города Екатеринбурга или любого члена комиссии, касающееся обеспечения соблюдения муниципальным служащим требований к служебному поведению и (или) требования об урегулировании конфликта интересов либо осуществления в Администрации города Екатеринбурга мер по предупреждению коррупции;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10" w:name="P84"/>
      <w:bookmarkEnd w:id="10"/>
      <w:r>
        <w:t xml:space="preserve">4) представление руководителем территориального или отраслевого (функционального) органа Администрации города Екатеринбурга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30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от 03.12.2012 N 230-ФЗ);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11" w:name="P85"/>
      <w:bookmarkEnd w:id="11"/>
      <w:r>
        <w:t xml:space="preserve">5) поступление в соответствии с </w:t>
      </w:r>
      <w:hyperlink r:id="rId31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и </w:t>
      </w:r>
      <w:hyperlink r:id="rId32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Администрацию города Екатеринбурга (включая территориальные или отраслевые (функциональные) органы Администрации города Екатеринбурга с правами юридического лица) уведомления коммерческой или некоммерческой организации о заключении с гражданином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12" w:name="P86"/>
      <w:bookmarkEnd w:id="12"/>
      <w:r>
        <w:t xml:space="preserve">11. Обращение, указанное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подается гражданином в Департамент кадровой политики Администрации города Екатеринбурга или в подразделение кадровой службы территориального или отраслевого (функционального) органа Администрации города Екатеринбурга с правами юридического лица соответственно.</w:t>
      </w:r>
    </w:p>
    <w:p w:rsidR="00187403" w:rsidRDefault="00187403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В обращении указываются: фамилия, имя, отчество гражданина, дата его рождения, адрес места жительства, должности муниципальной службы, замещаемые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В Департаменте кадровой политики Администрации города Екатеринбурга или подразделении кадровой службы территориального или отраслевого (функционального) органа Администрации города Екатеринбурга с правами юридического лица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4">
        <w:r>
          <w:rPr>
            <w:color w:val="0000FF"/>
          </w:rPr>
          <w:t>статьи 12</w:t>
        </w:r>
      </w:hyperlink>
      <w:r>
        <w:t xml:space="preserve"> Федерального закона от 25.12.2008 N 273-ФЗ.</w:t>
      </w:r>
    </w:p>
    <w:p w:rsidR="00187403" w:rsidRDefault="00187403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Обращение, указанное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12. Уведомление, указанное в </w:t>
      </w:r>
      <w:hyperlink w:anchor="P82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рассматривается Департаментом кадровой политики Администрации города Екатеринбурга или подразделением кадровой службы территориального или отраслевого (функционального) органа Администрации города Екатеринбурга с правами юридического лица, которое осуществляет подготовку мотивированного заключения по результатам рассмотрения уведомления.</w:t>
      </w:r>
    </w:p>
    <w:p w:rsidR="00187403" w:rsidRDefault="00187403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13" w:name="P94"/>
      <w:bookmarkEnd w:id="13"/>
      <w:r>
        <w:t xml:space="preserve">13. Уведомление, указанное в </w:t>
      </w:r>
      <w:hyperlink w:anchor="P85">
        <w:r>
          <w:rPr>
            <w:color w:val="0000FF"/>
          </w:rPr>
          <w:t>подпункте 5 пункта 10</w:t>
        </w:r>
      </w:hyperlink>
      <w:r>
        <w:t xml:space="preserve"> настоящего Положения, рассматривается Департаментом кадровой политики Администрации города Екатеринбурга или подразделением кадровой службы территориального или отраслевого (функционального) органа Администрации города Екатеринбурга с правами юридического лица, которое осуществляет подготовку мотивированного заключения о соблюдении гражданином требований </w:t>
      </w:r>
      <w:hyperlink r:id="rId37">
        <w:r>
          <w:rPr>
            <w:color w:val="0000FF"/>
          </w:rPr>
          <w:t>статьи 12</w:t>
        </w:r>
      </w:hyperlink>
      <w:r>
        <w:t xml:space="preserve"> Федерального закона от 25.12.2008 N 273-ФЗ.</w:t>
      </w:r>
    </w:p>
    <w:p w:rsidR="00187403" w:rsidRDefault="00187403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14. При подготовке мотивированного заключения по результатам рассмотрения обращения, указанного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или уведомлений, указанных в </w:t>
      </w:r>
      <w:hyperlink w:anchor="P82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85">
        <w:r>
          <w:rPr>
            <w:color w:val="0000FF"/>
          </w:rPr>
          <w:t>подпункте 5 пункта 10</w:t>
        </w:r>
      </w:hyperlink>
      <w:r>
        <w:t xml:space="preserve"> настоящего Положения, Департамент кадровой политики Администрации города Екатеринбурга или подразделения кадровой службы территориального или отраслевого (функционального) органа Администрации города Екатеринбурга с правами юридического лица имеет право проводить собеседование с муниципальным служащим, представившим обращение или уведомление, получать от него письменные пояснения, а руководитель территориального или отраслевого (функционального) органа Администрации города Екатеринбурга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187403" w:rsidRDefault="00187403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15.10.2019 N 2456)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14" w:name="P98"/>
      <w:bookmarkEnd w:id="14"/>
      <w: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руководителем территориального или отраслевого (функционального) органа Администрации города Екатеринбурга председателю комиссии. В случае необходимости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14-1. Мотивированные заключения, предусмотренные </w:t>
      </w:r>
      <w:hyperlink w:anchor="P86">
        <w:r>
          <w:rPr>
            <w:color w:val="0000FF"/>
          </w:rPr>
          <w:t>пунктами 11</w:t>
        </w:r>
      </w:hyperlink>
      <w:r>
        <w:t xml:space="preserve"> - </w:t>
      </w:r>
      <w:hyperlink w:anchor="P94">
        <w:r>
          <w:rPr>
            <w:color w:val="0000FF"/>
          </w:rPr>
          <w:t>13</w:t>
        </w:r>
      </w:hyperlink>
      <w:r>
        <w:t xml:space="preserve"> настоящего Положения, должны содержать: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1) информацию, изложенную в обращении или уведомлении, указанных в </w:t>
      </w:r>
      <w:hyperlink w:anchor="P77">
        <w:r>
          <w:rPr>
            <w:color w:val="0000FF"/>
          </w:rPr>
          <w:t>подпункте 2 пункта 10</w:t>
        </w:r>
      </w:hyperlink>
      <w:r>
        <w:t xml:space="preserve"> настоящего Положения;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обращения или уведомления, указанных в </w:t>
      </w:r>
      <w:hyperlink w:anchor="P77">
        <w:r>
          <w:rPr>
            <w:color w:val="0000FF"/>
          </w:rPr>
          <w:t>подпункте 2 пункта 10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23">
        <w:r>
          <w:rPr>
            <w:color w:val="0000FF"/>
          </w:rPr>
          <w:t>пунктами 23</w:t>
        </w:r>
      </w:hyperlink>
      <w:r>
        <w:t xml:space="preserve">, </w:t>
      </w:r>
      <w:hyperlink w:anchor="P134">
        <w:r>
          <w:rPr>
            <w:color w:val="0000FF"/>
          </w:rPr>
          <w:t>27</w:t>
        </w:r>
      </w:hyperlink>
      <w:r>
        <w:t xml:space="preserve"> и </w:t>
      </w:r>
      <w:hyperlink w:anchor="P138">
        <w:r>
          <w:rPr>
            <w:color w:val="0000FF"/>
          </w:rPr>
          <w:t>28</w:t>
        </w:r>
      </w:hyperlink>
      <w:r>
        <w:t xml:space="preserve"> настоящего Положения.</w:t>
      </w:r>
    </w:p>
    <w:p w:rsidR="00187403" w:rsidRDefault="00187403">
      <w:pPr>
        <w:pStyle w:val="ConsPlusNormal"/>
        <w:jc w:val="both"/>
      </w:pPr>
      <w:r>
        <w:t xml:space="preserve">(п. 14-1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Администрации г. Екатеринбурга от 27.10.2017 N 2047)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15. Председатель комиссии при поступлении к нему информации, содержащей основания для проведения заседания комиссии: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9">
        <w:r>
          <w:rPr>
            <w:color w:val="0000FF"/>
          </w:rPr>
          <w:t>пунктами 16</w:t>
        </w:r>
      </w:hyperlink>
      <w:r>
        <w:t xml:space="preserve"> и </w:t>
      </w:r>
      <w:hyperlink w:anchor="P111">
        <w:r>
          <w:rPr>
            <w:color w:val="0000FF"/>
          </w:rPr>
          <w:t>17</w:t>
        </w:r>
      </w:hyperlink>
      <w:r>
        <w:t xml:space="preserve"> настоящего Положения;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требования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города Екатеринбурга, и с результатами проверки такой информации.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В отсутствие председателя комиссии его обязанности исполняет заместитель председателя комиссии.</w:t>
      </w:r>
    </w:p>
    <w:p w:rsidR="00187403" w:rsidRDefault="00187403">
      <w:pPr>
        <w:pStyle w:val="ConsPlusNormal"/>
        <w:jc w:val="both"/>
      </w:pPr>
      <w:r>
        <w:t xml:space="preserve">(часть вторая введена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г. Екатеринбурга от 27.12.2018 N 3206)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15" w:name="P109"/>
      <w:bookmarkEnd w:id="15"/>
      <w:r>
        <w:t xml:space="preserve">16. Заседание комиссии по рассмотрению заявлений, указанных в </w:t>
      </w:r>
      <w:hyperlink w:anchor="P80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87403" w:rsidRDefault="00187403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г. Екатеринбурга от 29.11.2022 N 3704)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16" w:name="P111"/>
      <w:bookmarkEnd w:id="16"/>
      <w:r>
        <w:t xml:space="preserve">17. Уведомление, указанное в </w:t>
      </w:r>
      <w:hyperlink w:anchor="P85">
        <w:r>
          <w:rPr>
            <w:color w:val="0000FF"/>
          </w:rPr>
          <w:t>подпункте 5 пункта 10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18.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требования об урегулировании конфликта интересов, или гражданина. О намерении лично присутствовать на заседании комиссии муниципальный служащий или гражданин уведомляет в обращении, заявлении или уведомлении, представляемых в соответствии с </w:t>
      </w:r>
      <w:hyperlink w:anchor="P98">
        <w:r>
          <w:rPr>
            <w:color w:val="0000FF"/>
          </w:rPr>
          <w:t>абзацем вторым пункта 14</w:t>
        </w:r>
      </w:hyperlink>
      <w:r>
        <w:t xml:space="preserve"> настоящего Положения.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19. Заседания комиссии могут проводиться в отсутствие муниципального служащего или гражданина в случае, если: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1) в обращении, заявлении или уведомлении, предусмотренных </w:t>
      </w:r>
      <w:hyperlink w:anchor="P98">
        <w:r>
          <w:rPr>
            <w:color w:val="0000FF"/>
          </w:rPr>
          <w:t>абзацем вторым пункта 14</w:t>
        </w:r>
      </w:hyperlink>
      <w: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2) муниципальный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20.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17" w:name="P117"/>
      <w:bookmarkEnd w:id="17"/>
      <w:r>
        <w:t xml:space="preserve">21. По итогам рассмотрения материалов, указанных в </w:t>
      </w:r>
      <w:hyperlink w:anchor="P75">
        <w:r>
          <w:rPr>
            <w:color w:val="0000FF"/>
          </w:rPr>
          <w:t>абзаце втором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1) 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2) установить, что сведения о доходах, об имуществе и обязательствах имущественного характера, представленные муниципальным служащим, являются недостоверными и (или) неполными.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22. По итогам рассмотрения материалов, указанных в </w:t>
      </w:r>
      <w:hyperlink w:anchor="P76">
        <w:r>
          <w:rPr>
            <w:color w:val="0000FF"/>
          </w:rPr>
          <w:t>абзаце третьем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(работодателя)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18" w:name="P123"/>
      <w:bookmarkEnd w:id="18"/>
      <w:r>
        <w:t xml:space="preserve">23. По итогам рассмотрения материалов, указанных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24. По итогам рассмотрения материалов, указанных в </w:t>
      </w:r>
      <w:hyperlink w:anchor="P80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муниципальному служащему принять меры по представлению указанных сведений);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приведена в целях уклонения от представления указанных сведений.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25. По итогам рассмотрения материалов, указанных в </w:t>
      </w:r>
      <w:hyperlink w:anchor="P84">
        <w:r>
          <w:rPr>
            <w:color w:val="0000FF"/>
          </w:rPr>
          <w:t>подпункте 4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1) признать, что сведения, представленные муниципальным служащим в соответствии с </w:t>
      </w:r>
      <w:hyperlink r:id="rId43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достоверными и полными;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2) признать, что сведения, представленные муниципальным служащим в соответствии с </w:t>
      </w:r>
      <w:hyperlink r:id="rId44">
        <w:r>
          <w:rPr>
            <w:color w:val="0000FF"/>
          </w:rPr>
          <w:t>частью 1 статьи 3</w:t>
        </w:r>
      </w:hyperlink>
      <w:r>
        <w:t xml:space="preserve"> Федерального закона от 03.12.2012 N 230-ФЗ, являются недостоверными и (или) неполными. В этом случае комиссия рекомендует представителю нанимателя (работодателя)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26. Утратил силу. - </w:t>
      </w:r>
      <w:hyperlink r:id="rId45">
        <w:r>
          <w:rPr>
            <w:color w:val="0000FF"/>
          </w:rPr>
          <w:t>Постановление</w:t>
        </w:r>
      </w:hyperlink>
      <w:r>
        <w:t xml:space="preserve"> Администрации г. Екатеринбурга от 29.11.2022 N 3704.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19" w:name="P134"/>
      <w:bookmarkEnd w:id="19"/>
      <w:r>
        <w:t xml:space="preserve">27. По итогам рассмотрения материалов, указанных в </w:t>
      </w:r>
      <w:hyperlink w:anchor="P82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1) признать, что при исполнении муниципальным служащим должностных обязанностей конфликт интересов отсутствует;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(работодателя) принять меры по урегулированию конфликта интересов или по недопущению его возникновения;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3)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(работодателя) применить к муниципальному служащему конкретную меру ответственности.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20" w:name="P138"/>
      <w:bookmarkEnd w:id="20"/>
      <w:r>
        <w:t xml:space="preserve">28. По итогам рассмотрения материалов, указанных в </w:t>
      </w:r>
      <w:hyperlink w:anchor="P85">
        <w:r>
          <w:rPr>
            <w:color w:val="0000FF"/>
          </w:rPr>
          <w:t>подпункте 5 пункта 10</w:t>
        </w:r>
      </w:hyperlink>
      <w:r>
        <w:t xml:space="preserve"> настоящего Положения, комиссия принимает в отношении гражданина одно из следующих решений: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6">
        <w:r>
          <w:rPr>
            <w:color w:val="0000FF"/>
          </w:rPr>
          <w:t>статьи 12</w:t>
        </w:r>
      </w:hyperlink>
      <w:r>
        <w:t xml:space="preserve"> Федерального закона от 25.12.2008 N 273-ФЗ. В этом случае комиссия рекомендует представителю нанимателя (работодателя) проинформировать об указанных обстоятельствах органы прокуратуры и уведомившую организацию.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29. По итогам рассмотрения материалов, указанных в </w:t>
      </w:r>
      <w:hyperlink w:anchor="P74">
        <w:r>
          <w:rPr>
            <w:color w:val="0000FF"/>
          </w:rPr>
          <w:t>подпунктах 1</w:t>
        </w:r>
      </w:hyperlink>
      <w:r>
        <w:t xml:space="preserve">, </w:t>
      </w:r>
      <w:hyperlink w:anchor="P77">
        <w:r>
          <w:rPr>
            <w:color w:val="0000FF"/>
          </w:rPr>
          <w:t>2</w:t>
        </w:r>
      </w:hyperlink>
      <w:r>
        <w:t xml:space="preserve">, </w:t>
      </w:r>
      <w:hyperlink w:anchor="P84">
        <w:r>
          <w:rPr>
            <w:color w:val="0000FF"/>
          </w:rPr>
          <w:t>4</w:t>
        </w:r>
      </w:hyperlink>
      <w:r>
        <w:t xml:space="preserve"> и </w:t>
      </w:r>
      <w:hyperlink w:anchor="P85">
        <w:r>
          <w:rPr>
            <w:color w:val="0000FF"/>
          </w:rPr>
          <w:t>5 пункта 10</w:t>
        </w:r>
      </w:hyperlink>
      <w: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7">
        <w:r>
          <w:rPr>
            <w:color w:val="0000FF"/>
          </w:rPr>
          <w:t>пунктами 21</w:t>
        </w:r>
      </w:hyperlink>
      <w:r>
        <w:t xml:space="preserve"> - </w:t>
      </w:r>
      <w:hyperlink w:anchor="P138">
        <w:r>
          <w:rPr>
            <w:color w:val="0000FF"/>
          </w:rPr>
          <w:t>28</w:t>
        </w:r>
      </w:hyperlink>
      <w:r>
        <w:t xml:space="preserve"> и </w:t>
      </w:r>
      <w:hyperlink w:anchor="P142">
        <w:r>
          <w:rPr>
            <w:color w:val="0000FF"/>
          </w:rPr>
          <w:t>30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187403" w:rsidRDefault="00187403">
      <w:pPr>
        <w:pStyle w:val="ConsPlusNormal"/>
        <w:spacing w:before="220"/>
        <w:ind w:firstLine="540"/>
        <w:jc w:val="both"/>
      </w:pPr>
      <w:bookmarkStart w:id="21" w:name="P142"/>
      <w:bookmarkEnd w:id="21"/>
      <w:r>
        <w:t xml:space="preserve">30. По итогам рассмотрения вопроса, предусмотренного </w:t>
      </w:r>
      <w:hyperlink w:anchor="P83">
        <w:r>
          <w:rPr>
            <w:color w:val="0000FF"/>
          </w:rPr>
          <w:t>подпунктом 3 пункта 10</w:t>
        </w:r>
      </w:hyperlink>
      <w:r>
        <w:t xml:space="preserve"> настоящего Положения, комиссия принимает соответствующее решение.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31. Для исполнения решений комиссии могут быть подготовлены проекты нормативных правовых актов Администрации города Екатеринбурга и правовых актов руководителя территориального или отраслевого (функционального) органа Администрации города Екатеринбурга с правами юридического лица.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32. Решения комиссии по вопросам, указанным в </w:t>
      </w:r>
      <w:hyperlink w:anchor="P73">
        <w:r>
          <w:rPr>
            <w:color w:val="0000FF"/>
          </w:rPr>
          <w:t>пункте 10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33. Заседание комиссии считается правомочным, если на нем присутствует не менее двух третей от общего числа членов комиссии.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34. Решения комиссии фиксируются в протоколе, который подписывают председатель комиссии, заместитель председателя комиссии, секретарь комиссии и члены комиссии, принимавшие участие в ее заседании.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Решения комиссии, за исключением решения, принимаемого по итогам рассмотрения вопроса, указанного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для представителя нанимателя (работодателя) носят рекомендательный характер.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носит обязательный характер.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35. В протоколе заседания комиссии указываются: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3) предъявляемые к муниципальному служащему претензии, материалы, на которых они основываются;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4) содержание пояснений муниципального служащего и других лиц по существу предъявляемых претензий;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6) источник информации, являющейся основанием для проведения заседания комиссии, дата поступления информации в Администрацию города Екатеринбурга;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7) результаты голосования;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8) решение и обоснование его принятия;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9) другие сведения.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36.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37. Копии протокола заседания комиссии в 7-дневный срок со дня заседания направляются представителю нанимателя (работодателя), полностью или в виде выписок из него - муниципальному служащему, а также по решению комиссии - иным заинтересованным лицам.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38. Представитель нанимателя (работодатель) обязан рассмотреть протокол заседания комиссий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О рассмотрении рекомендаций комиссии и принятом решении руководитель территориального или отраслевого (функционального) органа Администрации города Екатеринбурга с правами юридического лица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или отраслевого (функционального) органа Администрации города Екатеринбурга с правами юридического лица оглашается на ближайшем заседании комиссии и принимается к сведению без обсуждения.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39.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(работодателя)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40.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>41.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187403" w:rsidRDefault="00187403">
      <w:pPr>
        <w:pStyle w:val="ConsPlusNormal"/>
        <w:spacing w:before="220"/>
        <w:ind w:firstLine="540"/>
        <w:jc w:val="both"/>
      </w:pPr>
      <w:r>
        <w:t xml:space="preserve">42. Выписка из решения комиссии, заверенная подписью секретаря комиссии и печатью Департамента кадровой политики Администрации города Екатеринбурга, вручается гражданину, в отношении которого рассматривался вопрос, указанный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 роспись или направляется заказным письмом с уведомлением по указанному гражданином в обращении адресу не позднее чем через один рабочий день, следующий за днем проведения соответствующего заседания комиссии.</w:t>
      </w:r>
    </w:p>
    <w:p w:rsidR="00187403" w:rsidRDefault="00187403">
      <w:pPr>
        <w:pStyle w:val="ConsPlusNormal"/>
        <w:jc w:val="both"/>
      </w:pPr>
      <w:r>
        <w:t xml:space="preserve">(в ред. Постановлений Администрации г. Екатеринбурга от 27.12.2018 </w:t>
      </w:r>
      <w:hyperlink r:id="rId47">
        <w:r>
          <w:rPr>
            <w:color w:val="0000FF"/>
          </w:rPr>
          <w:t>N 3206</w:t>
        </w:r>
      </w:hyperlink>
      <w:r>
        <w:t xml:space="preserve">, от 15.10.2019 </w:t>
      </w:r>
      <w:hyperlink r:id="rId48">
        <w:r>
          <w:rPr>
            <w:color w:val="0000FF"/>
          </w:rPr>
          <w:t>N 2456</w:t>
        </w:r>
      </w:hyperlink>
      <w:r>
        <w:t>)</w:t>
      </w: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jc w:val="right"/>
        <w:outlineLvl w:val="0"/>
      </w:pPr>
      <w:r>
        <w:t>Приложение N 2</w:t>
      </w:r>
    </w:p>
    <w:p w:rsidR="00187403" w:rsidRDefault="00187403">
      <w:pPr>
        <w:pStyle w:val="ConsPlusNormal"/>
        <w:jc w:val="right"/>
      </w:pPr>
      <w:r>
        <w:t>к Постановлению</w:t>
      </w:r>
    </w:p>
    <w:p w:rsidR="00187403" w:rsidRDefault="00187403">
      <w:pPr>
        <w:pStyle w:val="ConsPlusNormal"/>
        <w:jc w:val="right"/>
      </w:pPr>
      <w:r>
        <w:t>Администрации города Екатеринбурга</w:t>
      </w:r>
    </w:p>
    <w:p w:rsidR="00187403" w:rsidRDefault="00187403">
      <w:pPr>
        <w:pStyle w:val="ConsPlusNormal"/>
        <w:jc w:val="right"/>
      </w:pPr>
      <w:r>
        <w:t>от 31 августа 2017 г. N 1644</w:t>
      </w: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Title"/>
        <w:jc w:val="center"/>
      </w:pPr>
      <w:bookmarkStart w:id="22" w:name="P178"/>
      <w:bookmarkEnd w:id="22"/>
      <w:r>
        <w:t>СОСТАВ</w:t>
      </w:r>
    </w:p>
    <w:p w:rsidR="00187403" w:rsidRDefault="00187403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187403" w:rsidRDefault="00187403">
      <w:pPr>
        <w:pStyle w:val="ConsPlusTitle"/>
        <w:jc w:val="center"/>
      </w:pPr>
      <w:r>
        <w:t>МУНИЦИПАЛЬНЫХ СЛУЖАЩИХ АДМИНИСТРАЦИИ ГОРОДА ЕКАТЕРИНБУРГА</w:t>
      </w:r>
    </w:p>
    <w:p w:rsidR="00187403" w:rsidRDefault="00187403">
      <w:pPr>
        <w:pStyle w:val="ConsPlusTitle"/>
        <w:jc w:val="center"/>
      </w:pPr>
      <w:r>
        <w:t>И УРЕГУЛИРОВАНИЮ КОНФЛИКТА ИНТЕРЕСОВ</w:t>
      </w:r>
    </w:p>
    <w:p w:rsidR="00187403" w:rsidRDefault="001874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494"/>
        <w:gridCol w:w="113"/>
      </w:tblGrid>
      <w:tr w:rsidR="001874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403" w:rsidRDefault="001874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403" w:rsidRDefault="001874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7403" w:rsidRDefault="001874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7403" w:rsidRDefault="001874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Екатеринбурга от 24.08.2021 N 1694)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7403" w:rsidRDefault="00187403">
            <w:pPr>
              <w:pStyle w:val="ConsPlusNormal"/>
            </w:pPr>
          </w:p>
        </w:tc>
      </w:tr>
    </w:tbl>
    <w:p w:rsidR="00187403" w:rsidRDefault="0018740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340"/>
        <w:gridCol w:w="2211"/>
      </w:tblGrid>
      <w:tr w:rsidR="00187403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1. Фадеева Марина Сергеевна,</w:t>
            </w:r>
          </w:p>
          <w:p w:rsidR="00187403" w:rsidRDefault="00187403">
            <w:pPr>
              <w:pStyle w:val="ConsPlusNormal"/>
            </w:pPr>
            <w:r>
              <w:t>заместитель Главы Екатеринбурга - руководитель аппарата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председатель комиссии</w:t>
            </w:r>
          </w:p>
        </w:tc>
      </w:tr>
      <w:tr w:rsidR="00187403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 xml:space="preserve">2. </w:t>
            </w:r>
            <w:proofErr w:type="spellStart"/>
            <w:r>
              <w:t>Хазова</w:t>
            </w:r>
            <w:proofErr w:type="spellEnd"/>
            <w:r>
              <w:t xml:space="preserve"> Елена Владимировна,</w:t>
            </w:r>
          </w:p>
          <w:p w:rsidR="00187403" w:rsidRDefault="00187403">
            <w:pPr>
              <w:pStyle w:val="ConsPlusNormal"/>
            </w:pPr>
            <w:r>
              <w:t>начальник Департамента кадровой политики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заместитель председателя комиссии</w:t>
            </w:r>
          </w:p>
        </w:tc>
      </w:tr>
      <w:tr w:rsidR="00187403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 xml:space="preserve">3. </w:t>
            </w:r>
            <w:proofErr w:type="spellStart"/>
            <w:r>
              <w:t>Покуль</w:t>
            </w:r>
            <w:proofErr w:type="spellEnd"/>
            <w:r>
              <w:t xml:space="preserve"> Марина Владимировна,</w:t>
            </w:r>
          </w:p>
          <w:p w:rsidR="00187403" w:rsidRDefault="00187403">
            <w:pPr>
              <w:pStyle w:val="ConsPlusNormal"/>
            </w:pPr>
            <w:r>
              <w:t>заместитель начальника Департамента кадровой политики Администрации города Екатеринбурга - начальник управления муниципальной службы и противодействия коррупции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секретарь комиссии</w:t>
            </w:r>
          </w:p>
        </w:tc>
      </w:tr>
      <w:tr w:rsidR="00187403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4. Васькова Ольга Ивановна,</w:t>
            </w:r>
          </w:p>
          <w:p w:rsidR="00187403" w:rsidRDefault="00187403">
            <w:pPr>
              <w:pStyle w:val="ConsPlusNormal"/>
            </w:pPr>
            <w:r>
              <w:t>член Общественной палаты муниципального образования "город Екатеринбург"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член комиссии (по согласованию)</w:t>
            </w:r>
          </w:p>
        </w:tc>
      </w:tr>
      <w:tr w:rsidR="00187403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5. Воронина Людмила Ивановна,</w:t>
            </w:r>
          </w:p>
          <w:p w:rsidR="00187403" w:rsidRDefault="00187403">
            <w:pPr>
              <w:pStyle w:val="ConsPlusNormal"/>
            </w:pPr>
            <w:r>
              <w:t>доцент кафедры государственного и муниципального управления Института государственного управления и предпринимательства Федерального государственного автономного образовательного учреждения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член комиссии (по согласованию)</w:t>
            </w:r>
          </w:p>
        </w:tc>
      </w:tr>
      <w:tr w:rsidR="00187403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6. Раков Сергей Олегович,</w:t>
            </w:r>
          </w:p>
          <w:p w:rsidR="00187403" w:rsidRDefault="00187403">
            <w:pPr>
              <w:pStyle w:val="ConsPlusNormal"/>
            </w:pPr>
            <w:r>
              <w:t>начальник отдела контроля за соблюдением антикоррупционных норм управления профилактики коррупционных и иных правонарушений Департамента противодействия коррупции и контроля Свердловской области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член комиссии (по согласованию)</w:t>
            </w:r>
          </w:p>
        </w:tc>
      </w:tr>
      <w:tr w:rsidR="00187403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 xml:space="preserve">7. </w:t>
            </w:r>
            <w:proofErr w:type="spellStart"/>
            <w:r>
              <w:t>Чевтаева</w:t>
            </w:r>
            <w:proofErr w:type="spellEnd"/>
            <w:r>
              <w:t xml:space="preserve"> Наталия Геннадьевна,</w:t>
            </w:r>
          </w:p>
          <w:p w:rsidR="00187403" w:rsidRDefault="00187403">
            <w:pPr>
              <w:pStyle w:val="ConsPlusNormal"/>
            </w:pPr>
            <w:r>
              <w:t>заведующая кафедрой управления персоналом Уральского института управления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член комиссии (по согласованию)</w:t>
            </w:r>
          </w:p>
        </w:tc>
      </w:tr>
      <w:tr w:rsidR="00187403"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8. Ширяева Татьяна Викторовна,</w:t>
            </w:r>
          </w:p>
          <w:p w:rsidR="00187403" w:rsidRDefault="00187403">
            <w:pPr>
              <w:pStyle w:val="ConsPlusNormal"/>
            </w:pPr>
            <w:r>
              <w:t>начальник Правового департамента Администрации города Екатеринбурга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187403" w:rsidRDefault="00187403">
            <w:pPr>
              <w:pStyle w:val="ConsPlusNormal"/>
            </w:pPr>
            <w:r>
              <w:t>член комиссии</w:t>
            </w:r>
          </w:p>
        </w:tc>
      </w:tr>
    </w:tbl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jc w:val="both"/>
      </w:pPr>
    </w:p>
    <w:p w:rsidR="00187403" w:rsidRDefault="001874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4801" w:rsidRDefault="00131D95"/>
    <w:sectPr w:rsidR="003E4801" w:rsidSect="00187403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03"/>
    <w:rsid w:val="00187403"/>
    <w:rsid w:val="00766674"/>
    <w:rsid w:val="00D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771A935-87E3-40AF-883C-2179DA94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7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8740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874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3FB0DD2CEB6D280A5EE6ACAA955FD6E783EAA3C342CB34DBD59C468DD92C701AA8E586E6F310852DE159FA9680060162F32AFF2C840F32Bm8UBI" TargetMode="External"/><Relationship Id="rId18" Type="http://schemas.openxmlformats.org/officeDocument/2006/relationships/hyperlink" Target="consultantplus://offline/ref=D3FB0DD2CEB6D280A5EE74C7BF39A3647D34F1363029B913E60AC23F82C2C154EACE5E3B2C750557DB1ECBF82A5E39456979A3F2D45CF22B97EE80DDmDU1I" TargetMode="External"/><Relationship Id="rId26" Type="http://schemas.openxmlformats.org/officeDocument/2006/relationships/hyperlink" Target="consultantplus://offline/ref=D3FB0DD2CEB6D280A5EE74C7BF39A3647D34F1363129BA1DE80CC23F82C2C154EACE5E3B2C750557DB1ECBF9285E39456979A3F2D45CF22B97EE80DDmDU1I" TargetMode="External"/><Relationship Id="rId39" Type="http://schemas.openxmlformats.org/officeDocument/2006/relationships/hyperlink" Target="consultantplus://offline/ref=D3FB0DD2CEB6D280A5EE74C7BF39A3647D34F136312BB913E909C23F82C2C154EACE5E3B2C750557DB1ECBF82A5E39456979A3F2D45CF22B97EE80DDmDU1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3FB0DD2CEB6D280A5EE6ACAA955FD6E7E37A83E387BE44FEC0CCA6DD5C29D11BCC7576D71300A48D91EC9mFUAI" TargetMode="External"/><Relationship Id="rId34" Type="http://schemas.openxmlformats.org/officeDocument/2006/relationships/hyperlink" Target="consultantplus://offline/ref=D3FB0DD2CEB6D280A5EE6ACAA955FD6E783DA7383B25B34DBD59C468DD92C701AA8E586D673A5C079F4BC6FA2E4B6C16332EAEF2mDU4I" TargetMode="External"/><Relationship Id="rId42" Type="http://schemas.openxmlformats.org/officeDocument/2006/relationships/hyperlink" Target="consultantplus://offline/ref=D3FB0DD2CEB6D280A5EE74C7BF39A3647D34F1363029B913E60AC23F82C2C154EACE5E3B2C750557DB1ECBF82B5E39456979A3F2D45CF22B97EE80DDmDU1I" TargetMode="External"/><Relationship Id="rId47" Type="http://schemas.openxmlformats.org/officeDocument/2006/relationships/hyperlink" Target="consultantplus://offline/ref=D3FB0DD2CEB6D280A5EE74C7BF39A3647D34F1363129BA1DE80CC23F82C2C154EACE5E3B2C750557DB1ECBFA2C5E39456979A3F2D45CF22B97EE80DDmDU1I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D3FB0DD2CEB6D280A5EE74C7BF39A3647D34F1363129BC1AE10EC23F82C2C154EACE5E3B2C750557DB1ECBF8295E39456979A3F2D45CF22B97EE80DDmDU1I" TargetMode="External"/><Relationship Id="rId12" Type="http://schemas.openxmlformats.org/officeDocument/2006/relationships/hyperlink" Target="consultantplus://offline/ref=D3FB0DD2CEB6D280A5EE6ACAA955FD6E783DA7383B25B34DBD59C468DD92C701AA8E586E6D3403028A5A9EF52E5773152F32ACF0D4m4U0I" TargetMode="External"/><Relationship Id="rId17" Type="http://schemas.openxmlformats.org/officeDocument/2006/relationships/hyperlink" Target="consultantplus://offline/ref=D3FB0DD2CEB6D280A5EE74C7BF39A3647D34F136302DBF1DE10BC23F82C2C154EACE5E3B2C750557DB1ECBF8295E39456979A3F2D45CF22B97EE80DDmDU1I" TargetMode="External"/><Relationship Id="rId25" Type="http://schemas.openxmlformats.org/officeDocument/2006/relationships/hyperlink" Target="consultantplus://offline/ref=D3FB0DD2CEB6D280A5EE74C7BF39A3647D34F1363129BA1DE80CC23F82C2C154EACE5E3B2C750557DB1ECBF92E5E39456979A3F2D45CF22B97EE80DDmDU1I" TargetMode="External"/><Relationship Id="rId33" Type="http://schemas.openxmlformats.org/officeDocument/2006/relationships/hyperlink" Target="consultantplus://offline/ref=D3FB0DD2CEB6D280A5EE74C7BF39A3647D34F136312BB913E909C23F82C2C154EACE5E3B2C750557DB1ECBF82A5E39456979A3F2D45CF22B97EE80DDmDU1I" TargetMode="External"/><Relationship Id="rId38" Type="http://schemas.openxmlformats.org/officeDocument/2006/relationships/hyperlink" Target="consultantplus://offline/ref=D3FB0DD2CEB6D280A5EE74C7BF39A3647D34F136312BB913E909C23F82C2C154EACE5E3B2C750557DB1ECBF82A5E39456979A3F2D45CF22B97EE80DDmDU1I" TargetMode="External"/><Relationship Id="rId46" Type="http://schemas.openxmlformats.org/officeDocument/2006/relationships/hyperlink" Target="consultantplus://offline/ref=D3FB0DD2CEB6D280A5EE6ACAA955FD6E783DA7383B25B34DBD59C468DD92C701AA8E586D673A5C079F4BC6FA2E4B6C16332EAEF2mDU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3FB0DD2CEB6D280A5EE74C7BF39A3647D34F136312BB913E909C23F82C2C154EACE5E3B2C750557DB1ECBF82A5E39456979A3F2D45CF22B97EE80DDmDU1I" TargetMode="External"/><Relationship Id="rId20" Type="http://schemas.openxmlformats.org/officeDocument/2006/relationships/hyperlink" Target="consultantplus://offline/ref=D3FB0DD2CEB6D280A5EE6ACAA955FD6E783EAA3C342CB34DBD59C468DD92C701AA8E586E6F310852DE159FA9680060162F32AFF2C840F32Bm8UBI" TargetMode="External"/><Relationship Id="rId29" Type="http://schemas.openxmlformats.org/officeDocument/2006/relationships/hyperlink" Target="consultantplus://offline/ref=D3FB0DD2CEB6D280A5EE74C7BF39A3647D34F1363029B913E60AC23F82C2C154EACE5E3B2C750557DB1ECBF82A5E39456979A3F2D45CF22B97EE80DDmDU1I" TargetMode="External"/><Relationship Id="rId41" Type="http://schemas.openxmlformats.org/officeDocument/2006/relationships/hyperlink" Target="consultantplus://offline/ref=D3FB0DD2CEB6D280A5EE74C7BF39A3647D34F1363129BA1DE80CC23F82C2C154EACE5E3B2C750557DB1ECBF9245E39456979A3F2D45CF22B97EE80DDmDU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3FB0DD2CEB6D280A5EE74C7BF39A3647D34F1363129BA1DE80CC23F82C2C154EACE5E3B2C750557DB1ECBF8295E39456979A3F2D45CF22B97EE80DDmDU1I" TargetMode="External"/><Relationship Id="rId11" Type="http://schemas.openxmlformats.org/officeDocument/2006/relationships/hyperlink" Target="consultantplus://offline/ref=D3FB0DD2CEB6D280A5EE74C7BF39A3647D34F1363029B913E60AC23F82C2C154EACE5E3B2C750557DB1ECBF8295E39456979A3F2D45CF22B97EE80DDmDU1I" TargetMode="External"/><Relationship Id="rId24" Type="http://schemas.openxmlformats.org/officeDocument/2006/relationships/hyperlink" Target="consultantplus://offline/ref=D3FB0DD2CEB6D280A5EE74C7BF39A3647D34F1363129BA1DE80CC23F82C2C154EACE5E3B2C750557DB1ECBF82A5E39456979A3F2D45CF22B97EE80DDmDU1I" TargetMode="External"/><Relationship Id="rId32" Type="http://schemas.openxmlformats.org/officeDocument/2006/relationships/hyperlink" Target="consultantplus://offline/ref=D3FB0DD2CEB6D280A5EE6ACAA955FD6E783CAB3D3A2CB34DBD59C468DD92C701AA8E586E68300B5D8F4F8FAD21576F0A2C2EB0F2D640mFU1I" TargetMode="External"/><Relationship Id="rId37" Type="http://schemas.openxmlformats.org/officeDocument/2006/relationships/hyperlink" Target="consultantplus://offline/ref=D3FB0DD2CEB6D280A5EE6ACAA955FD6E783DA7383B25B34DBD59C468DD92C701AA8E586D673A5C079F4BC6FA2E4B6C16332EAEF2mDU4I" TargetMode="External"/><Relationship Id="rId40" Type="http://schemas.openxmlformats.org/officeDocument/2006/relationships/hyperlink" Target="consultantplus://offline/ref=D3FB0DD2CEB6D280A5EE74C7BF39A3647D34F136312CB91BE20BC23F82C2C154EACE5E3B2C750557DB1ECBF8295E39456979A3F2D45CF22B97EE80DDmDU1I" TargetMode="External"/><Relationship Id="rId45" Type="http://schemas.openxmlformats.org/officeDocument/2006/relationships/hyperlink" Target="consultantplus://offline/ref=D3FB0DD2CEB6D280A5EE74C7BF39A3647D34F1363029B913E60AC23F82C2C154EACE5E3B2C750557DB1ECBF8245E39456979A3F2D45CF22B97EE80DDmDU1I" TargetMode="External"/><Relationship Id="rId5" Type="http://schemas.openxmlformats.org/officeDocument/2006/relationships/hyperlink" Target="consultantplus://offline/ref=D3FB0DD2CEB6D280A5EE74C7BF39A3647D34F136312CB91BE20BC23F82C2C154EACE5E3B2C750557DB1ECBF8295E39456979A3F2D45CF22B97EE80DDmDU1I" TargetMode="External"/><Relationship Id="rId15" Type="http://schemas.openxmlformats.org/officeDocument/2006/relationships/hyperlink" Target="consultantplus://offline/ref=D3FB0DD2CEB6D280A5EE74C7BF39A3647D34F1363129BA1DE80CC23F82C2C154EACE5E3B2C750557DB1ECBF82A5E39456979A3F2D45CF22B97EE80DDmDU1I" TargetMode="External"/><Relationship Id="rId23" Type="http://schemas.openxmlformats.org/officeDocument/2006/relationships/hyperlink" Target="consultantplus://offline/ref=D3FB0DD2CEB6D280A5EE74C7BF39A3647D34F136312BB913E909C23F82C2C154EACE5E3B2C750557DB1ECBF82A5E39456979A3F2D45CF22B97EE80DDmDU1I" TargetMode="External"/><Relationship Id="rId28" Type="http://schemas.openxmlformats.org/officeDocument/2006/relationships/hyperlink" Target="consultantplus://offline/ref=D3FB0DD2CEB6D280A5EE74C7BF39A3647D34F136312BB913E909C23F82C2C154EACE5E3B2C750557DB1ECBF82A5E39456979A3F2D45CF22B97EE80DDmDU1I" TargetMode="External"/><Relationship Id="rId36" Type="http://schemas.openxmlformats.org/officeDocument/2006/relationships/hyperlink" Target="consultantplus://offline/ref=D3FB0DD2CEB6D280A5EE74C7BF39A3647D34F136312BB913E909C23F82C2C154EACE5E3B2C750557DB1ECBF82A5E39456979A3F2D45CF22B97EE80DDmDU1I" TargetMode="External"/><Relationship Id="rId49" Type="http://schemas.openxmlformats.org/officeDocument/2006/relationships/hyperlink" Target="consultantplus://offline/ref=D3FB0DD2CEB6D280A5EE74C7BF39A3647D34F136302CB81FE80BC23F82C2C154EACE5E3B2C750557DB1ECBF8295E39456979A3F2D45CF22B97EE80DDmDU1I" TargetMode="External"/><Relationship Id="rId10" Type="http://schemas.openxmlformats.org/officeDocument/2006/relationships/hyperlink" Target="consultantplus://offline/ref=D3FB0DD2CEB6D280A5EE74C7BF39A3647D34F136302CB81FE80BC23F82C2C154EACE5E3B2C750557DB1ECBF8295E39456979A3F2D45CF22B97EE80DDmDU1I" TargetMode="External"/><Relationship Id="rId19" Type="http://schemas.openxmlformats.org/officeDocument/2006/relationships/hyperlink" Target="consultantplus://offline/ref=D3FB0DD2CEB6D280A5EE6ACAA955FD6E783DA7383B25B34DBD59C468DD92C701AA8E586E6D3403028A5A9EF52E5773152F32ACF0D4m4U0I" TargetMode="External"/><Relationship Id="rId31" Type="http://schemas.openxmlformats.org/officeDocument/2006/relationships/hyperlink" Target="consultantplus://offline/ref=D3FB0DD2CEB6D280A5EE6ACAA955FD6E783DA7383B25B34DBD59C468DD92C701AA8E586C6C3A5C079F4BC6FA2E4B6C16332EAEF2mDU4I" TargetMode="External"/><Relationship Id="rId44" Type="http://schemas.openxmlformats.org/officeDocument/2006/relationships/hyperlink" Target="consultantplus://offline/ref=D3FB0DD2CEB6D280A5EE6ACAA955FD6E783EAC3E3125B34DBD59C468DD92C701AA8E586E6F310954D3159FA9680060162F32AFF2C840F32Bm8UB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3FB0DD2CEB6D280A5EE74C7BF39A3647D34F136302DBF1DE10BC23F82C2C154EACE5E3B2C750557DB1ECBF8295E39456979A3F2D45CF22B97EE80DDmDU1I" TargetMode="External"/><Relationship Id="rId14" Type="http://schemas.openxmlformats.org/officeDocument/2006/relationships/hyperlink" Target="consultantplus://offline/ref=D3FB0DD2CEB6D280A5EE74C7BF39A3647D34F136312CB91BE20BC23F82C2C154EACE5E3B2C750557DB1ECBF8295E39456979A3F2D45CF22B97EE80DDmDU1I" TargetMode="External"/><Relationship Id="rId22" Type="http://schemas.openxmlformats.org/officeDocument/2006/relationships/hyperlink" Target="consultantplus://offline/ref=D3FB0DD2CEB6D280A5EE6ACAA955FD6E783DA7383B25B34DBD59C468DD92C701B88E00626D331657D900C9F82Em5U7I" TargetMode="External"/><Relationship Id="rId27" Type="http://schemas.openxmlformats.org/officeDocument/2006/relationships/hyperlink" Target="consultantplus://offline/ref=D3FB0DD2CEB6D280A5EE74C7BF39A3647D34F136302DBF1DE10BC23F82C2C154EACE5E3B2C750557DB1ECBF8295E39456979A3F2D45CF22B97EE80DDmDU1I" TargetMode="External"/><Relationship Id="rId30" Type="http://schemas.openxmlformats.org/officeDocument/2006/relationships/hyperlink" Target="consultantplus://offline/ref=D3FB0DD2CEB6D280A5EE6ACAA955FD6E783EAC3E3125B34DBD59C468DD92C701AA8E586E6F310954D3159FA9680060162F32AFF2C840F32Bm8UBI" TargetMode="External"/><Relationship Id="rId35" Type="http://schemas.openxmlformats.org/officeDocument/2006/relationships/hyperlink" Target="consultantplus://offline/ref=D3FB0DD2CEB6D280A5EE74C7BF39A3647D34F136312BB913E909C23F82C2C154EACE5E3B2C750557DB1ECBF82A5E39456979A3F2D45CF22B97EE80DDmDU1I" TargetMode="External"/><Relationship Id="rId43" Type="http://schemas.openxmlformats.org/officeDocument/2006/relationships/hyperlink" Target="consultantplus://offline/ref=D3FB0DD2CEB6D280A5EE6ACAA955FD6E783EAC3E3125B34DBD59C468DD92C701AA8E586E6F310954D3159FA9680060162F32AFF2C840F32Bm8UBI" TargetMode="External"/><Relationship Id="rId48" Type="http://schemas.openxmlformats.org/officeDocument/2006/relationships/hyperlink" Target="consultantplus://offline/ref=D3FB0DD2CEB6D280A5EE74C7BF39A3647D34F136312BB913E909C23F82C2C154EACE5E3B2C750557DB1ECBF82A5E39456979A3F2D45CF22B97EE80DDmDU1I" TargetMode="External"/><Relationship Id="rId8" Type="http://schemas.openxmlformats.org/officeDocument/2006/relationships/hyperlink" Target="consultantplus://offline/ref=D3FB0DD2CEB6D280A5EE74C7BF39A3647D34F136312BB913E909C23F82C2C154EACE5E3B2C750557DB1ECBF8295E39456979A3F2D45CF22B97EE80DDmDU1I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6430</Words>
  <Characters>36657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Ольга Александровна</dc:creator>
  <cp:keywords/>
  <dc:description/>
  <cp:lastModifiedBy/>
  <cp:revision>1</cp:revision>
  <dcterms:created xsi:type="dcterms:W3CDTF">2022-12-22T08:20:00Z</dcterms:created>
</cp:coreProperties>
</file>